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BE20" w14:textId="77777777" w:rsidR="00871C14" w:rsidRPr="007E1109" w:rsidRDefault="00871C14" w:rsidP="00C17C5F">
      <w:pPr>
        <w:pStyle w:val="1"/>
      </w:pPr>
    </w:p>
    <w:p w14:paraId="72FCD06A" w14:textId="4CA94CA9" w:rsidR="00BF2EE3" w:rsidRPr="007E1109" w:rsidRDefault="001A4BF0" w:rsidP="00BF2EE3">
      <w:pPr>
        <w:jc w:val="center"/>
        <w:rPr>
          <w:rFonts w:asciiTheme="minorEastAsia" w:hAnsiTheme="minorEastAsia"/>
        </w:rPr>
      </w:pPr>
      <w:r>
        <w:rPr>
          <w:rFonts w:asciiTheme="minorEastAsia" w:hAnsiTheme="minorEastAsia" w:hint="eastAsia"/>
        </w:rPr>
        <w:t>小坂町</w:t>
      </w:r>
      <w:r w:rsidR="00BF2EE3" w:rsidRPr="007E1109">
        <w:rPr>
          <w:rFonts w:asciiTheme="minorEastAsia" w:hAnsiTheme="minorEastAsia" w:hint="eastAsia"/>
        </w:rPr>
        <w:t>導入促進基本計画</w:t>
      </w:r>
    </w:p>
    <w:p w14:paraId="67D45FAD" w14:textId="16A18032" w:rsidR="00BF2EE3" w:rsidRPr="007E1109" w:rsidRDefault="00BF2EE3">
      <w:pPr>
        <w:rPr>
          <w:rFonts w:asciiTheme="minorEastAsia" w:hAnsiTheme="minorEastAsia"/>
        </w:rPr>
      </w:pPr>
    </w:p>
    <w:p w14:paraId="4CBFA93F" w14:textId="77777777" w:rsidR="00AE029D" w:rsidRPr="007E1109" w:rsidRDefault="00AE029D">
      <w:pPr>
        <w:rPr>
          <w:rFonts w:asciiTheme="minorEastAsia" w:hAnsiTheme="minorEastAsia"/>
        </w:rPr>
      </w:pPr>
    </w:p>
    <w:p w14:paraId="2774F52A" w14:textId="60B94709" w:rsidR="00AE029D" w:rsidRPr="007E1109" w:rsidRDefault="00AE029D" w:rsidP="00AE029D">
      <w:pPr>
        <w:rPr>
          <w:rFonts w:asciiTheme="minorEastAsia" w:hAnsiTheme="minorEastAsia"/>
        </w:rPr>
      </w:pPr>
      <w:r w:rsidRPr="007E1109">
        <w:rPr>
          <w:rFonts w:asciiTheme="minorEastAsia" w:hAnsiTheme="minorEastAsia" w:hint="eastAsia"/>
        </w:rPr>
        <w:t>１　先端設備等の導入の促進の目標</w:t>
      </w:r>
    </w:p>
    <w:p w14:paraId="03E1AA77" w14:textId="349E1278" w:rsidR="000C0717" w:rsidRPr="000C0717" w:rsidRDefault="00AE029D" w:rsidP="000C0717">
      <w:pPr>
        <w:pStyle w:val="a8"/>
        <w:numPr>
          <w:ilvl w:val="0"/>
          <w:numId w:val="11"/>
        </w:numPr>
        <w:ind w:leftChars="0"/>
        <w:rPr>
          <w:rFonts w:asciiTheme="minorEastAsia" w:hAnsiTheme="minorEastAsia"/>
        </w:rPr>
      </w:pPr>
      <w:r w:rsidRPr="000C0717">
        <w:rPr>
          <w:rFonts w:asciiTheme="minorEastAsia" w:hAnsiTheme="minorEastAsia" w:hint="eastAsia"/>
        </w:rPr>
        <w:t>地域の</w:t>
      </w:r>
      <w:r w:rsidR="006178F2" w:rsidRPr="000C0717">
        <w:rPr>
          <w:rFonts w:asciiTheme="minorEastAsia" w:hAnsiTheme="minorEastAsia" w:hint="eastAsia"/>
        </w:rPr>
        <w:t>人口構造</w:t>
      </w:r>
      <w:r w:rsidRPr="000C0717">
        <w:rPr>
          <w:rFonts w:asciiTheme="minorEastAsia" w:hAnsiTheme="minorEastAsia" w:hint="eastAsia"/>
        </w:rPr>
        <w:t>、</w:t>
      </w:r>
      <w:r w:rsidR="00932E78" w:rsidRPr="000C0717">
        <w:rPr>
          <w:rFonts w:asciiTheme="minorEastAsia" w:hAnsiTheme="minorEastAsia" w:hint="eastAsia"/>
        </w:rPr>
        <w:t>産業</w:t>
      </w:r>
      <w:r w:rsidR="006178F2" w:rsidRPr="000C0717">
        <w:rPr>
          <w:rFonts w:asciiTheme="minorEastAsia" w:hAnsiTheme="minorEastAsia" w:hint="eastAsia"/>
        </w:rPr>
        <w:t>構造</w:t>
      </w:r>
      <w:r w:rsidR="00932E78" w:rsidRPr="000C0717">
        <w:rPr>
          <w:rFonts w:asciiTheme="minorEastAsia" w:hAnsiTheme="minorEastAsia" w:hint="eastAsia"/>
        </w:rPr>
        <w:t>及び中小企業者の実態</w:t>
      </w:r>
      <w:r w:rsidRPr="000C0717">
        <w:rPr>
          <w:rFonts w:asciiTheme="minorEastAsia" w:hAnsiTheme="minorEastAsia" w:hint="eastAsia"/>
        </w:rPr>
        <w:t>等</w:t>
      </w:r>
    </w:p>
    <w:p w14:paraId="618EF87B" w14:textId="7B71BA8A" w:rsidR="000C0717" w:rsidRDefault="000C0717" w:rsidP="000C0717">
      <w:pPr>
        <w:ind w:leftChars="200" w:left="480" w:firstLineChars="100" w:firstLine="240"/>
        <w:rPr>
          <w:rFonts w:asciiTheme="minorEastAsia" w:hAnsiTheme="minorEastAsia"/>
        </w:rPr>
      </w:pPr>
      <w:r>
        <w:rPr>
          <w:rFonts w:asciiTheme="minorEastAsia" w:hAnsiTheme="minorEastAsia" w:hint="eastAsia"/>
        </w:rPr>
        <w:t>小坂町の人口の推移をみると、昭和40年の15,280人以降減少の一途をたどっています。昭和50年の11,878人から平成2年の8,035人まではオイルショックによる経済不況、急激な円高や鉱量の枯渇</w:t>
      </w:r>
      <w:r w:rsidR="00AB2E0E">
        <w:rPr>
          <w:rFonts w:asciiTheme="minorEastAsia" w:hAnsiTheme="minorEastAsia" w:hint="eastAsia"/>
        </w:rPr>
        <w:t>等による度重なる鉱山の合理化等により10％以上の大幅な減少となっていますが、平成22年の6,054人以降はやや鈍化傾向を示していますが、</w:t>
      </w:r>
      <w:r w:rsidR="009B48F3" w:rsidRPr="0031042B">
        <w:rPr>
          <w:rFonts w:asciiTheme="minorEastAsia" w:hAnsiTheme="minorEastAsia" w:hint="eastAsia"/>
        </w:rPr>
        <w:t>令和</w:t>
      </w:r>
      <w:r w:rsidR="00B11123">
        <w:rPr>
          <w:rFonts w:asciiTheme="minorEastAsia" w:hAnsiTheme="minorEastAsia" w:hint="eastAsia"/>
        </w:rPr>
        <w:t>5</w:t>
      </w:r>
      <w:r w:rsidR="00AB2E0E" w:rsidRPr="0031042B">
        <w:rPr>
          <w:rFonts w:asciiTheme="minorEastAsia" w:hAnsiTheme="minorEastAsia" w:hint="eastAsia"/>
        </w:rPr>
        <w:t>年</w:t>
      </w:r>
      <w:r w:rsidR="00B11123">
        <w:rPr>
          <w:rFonts w:asciiTheme="minorEastAsia" w:hAnsiTheme="minorEastAsia" w:hint="eastAsia"/>
        </w:rPr>
        <w:t>3</w:t>
      </w:r>
      <w:r w:rsidR="00AB2E0E" w:rsidRPr="0031042B">
        <w:rPr>
          <w:rFonts w:asciiTheme="minorEastAsia" w:hAnsiTheme="minorEastAsia" w:hint="eastAsia"/>
        </w:rPr>
        <w:t>月</w:t>
      </w:r>
      <w:r w:rsidR="002078CF" w:rsidRPr="0031042B">
        <w:rPr>
          <w:rFonts w:asciiTheme="minorEastAsia" w:hAnsiTheme="minorEastAsia" w:hint="eastAsia"/>
        </w:rPr>
        <w:t>1日</w:t>
      </w:r>
      <w:r w:rsidR="00AB2E0E" w:rsidRPr="0031042B">
        <w:rPr>
          <w:rFonts w:asciiTheme="minorEastAsia" w:hAnsiTheme="minorEastAsia" w:hint="eastAsia"/>
        </w:rPr>
        <w:t>現在は</w:t>
      </w:r>
      <w:r w:rsidR="00B11123">
        <w:rPr>
          <w:rFonts w:asciiTheme="minorEastAsia" w:hAnsiTheme="minorEastAsia" w:hint="eastAsia"/>
        </w:rPr>
        <w:t>4,670</w:t>
      </w:r>
      <w:r w:rsidR="00AB2E0E" w:rsidRPr="0031042B">
        <w:rPr>
          <w:rFonts w:asciiTheme="minorEastAsia" w:hAnsiTheme="minorEastAsia" w:hint="eastAsia"/>
        </w:rPr>
        <w:t>人</w:t>
      </w:r>
      <w:r w:rsidR="00AB2E0E">
        <w:rPr>
          <w:rFonts w:asciiTheme="minorEastAsia" w:hAnsiTheme="minorEastAsia" w:hint="eastAsia"/>
        </w:rPr>
        <w:t>です。</w:t>
      </w:r>
    </w:p>
    <w:p w14:paraId="18E43989" w14:textId="75D520DB" w:rsidR="008860BF" w:rsidRDefault="00AB2E0E" w:rsidP="008860BF">
      <w:pPr>
        <w:ind w:leftChars="200" w:left="480" w:firstLineChars="100" w:firstLine="240"/>
        <w:rPr>
          <w:rFonts w:asciiTheme="minorEastAsia" w:hAnsiTheme="minorEastAsia"/>
        </w:rPr>
      </w:pPr>
      <w:r>
        <w:rPr>
          <w:rFonts w:asciiTheme="minorEastAsia" w:hAnsiTheme="minorEastAsia" w:hint="eastAsia"/>
        </w:rPr>
        <w:t>年齢階層別では、年少人口（0～14歳）は昭和35年の5,100人から</w:t>
      </w:r>
      <w:r w:rsidR="00B11123">
        <w:rPr>
          <w:rFonts w:asciiTheme="minorEastAsia" w:hAnsiTheme="minorEastAsia" w:hint="eastAsia"/>
        </w:rPr>
        <w:t>令和2</w:t>
      </w:r>
      <w:r>
        <w:rPr>
          <w:rFonts w:asciiTheme="minorEastAsia" w:hAnsiTheme="minorEastAsia" w:hint="eastAsia"/>
        </w:rPr>
        <w:t>年の</w:t>
      </w:r>
      <w:r w:rsidR="00B11123">
        <w:rPr>
          <w:rFonts w:asciiTheme="minorEastAsia" w:hAnsiTheme="minorEastAsia" w:hint="eastAsia"/>
        </w:rPr>
        <w:t>354</w:t>
      </w:r>
      <w:r>
        <w:rPr>
          <w:rFonts w:asciiTheme="minorEastAsia" w:hAnsiTheme="minorEastAsia" w:hint="eastAsia"/>
        </w:rPr>
        <w:t>人と</w:t>
      </w:r>
      <w:r w:rsidR="00B11123">
        <w:rPr>
          <w:rFonts w:asciiTheme="minorEastAsia" w:hAnsiTheme="minorEastAsia" w:hint="eastAsia"/>
        </w:rPr>
        <w:t>4,746</w:t>
      </w:r>
      <w:r>
        <w:rPr>
          <w:rFonts w:asciiTheme="minorEastAsia" w:hAnsiTheme="minorEastAsia" w:hint="eastAsia"/>
        </w:rPr>
        <w:t>人（</w:t>
      </w:r>
      <w:r w:rsidR="00B11123">
        <w:rPr>
          <w:rFonts w:asciiTheme="minorEastAsia" w:hAnsiTheme="minorEastAsia" w:hint="eastAsia"/>
        </w:rPr>
        <w:t>93.1</w:t>
      </w:r>
      <w:r>
        <w:rPr>
          <w:rFonts w:asciiTheme="minorEastAsia" w:hAnsiTheme="minorEastAsia" w:hint="eastAsia"/>
        </w:rPr>
        <w:t>％）の減少となっています。生産年齢人口（15～64歳）は昭和35年の9,750人から昭和40年の9,836人と若干の増を示したものの、それ以降は減少を続け、昭和60年の6,698人から</w:t>
      </w:r>
      <w:r w:rsidR="00B11123">
        <w:rPr>
          <w:rFonts w:asciiTheme="minorEastAsia" w:hAnsiTheme="minorEastAsia" w:hint="eastAsia"/>
        </w:rPr>
        <w:t>令和2</w:t>
      </w:r>
      <w:r>
        <w:rPr>
          <w:rFonts w:asciiTheme="minorEastAsia" w:hAnsiTheme="minorEastAsia" w:hint="eastAsia"/>
        </w:rPr>
        <w:t>年の</w:t>
      </w:r>
      <w:r w:rsidR="00B11123">
        <w:rPr>
          <w:rFonts w:asciiTheme="minorEastAsia" w:hAnsiTheme="minorEastAsia" w:hint="eastAsia"/>
        </w:rPr>
        <w:t>2,288</w:t>
      </w:r>
      <w:r>
        <w:rPr>
          <w:rFonts w:asciiTheme="minorEastAsia" w:hAnsiTheme="minorEastAsia" w:hint="eastAsia"/>
        </w:rPr>
        <w:t>人と</w:t>
      </w:r>
      <w:r w:rsidR="00B11123">
        <w:rPr>
          <w:rFonts w:asciiTheme="minorEastAsia" w:hAnsiTheme="minorEastAsia" w:hint="eastAsia"/>
        </w:rPr>
        <w:t>4,410</w:t>
      </w:r>
      <w:r>
        <w:rPr>
          <w:rFonts w:asciiTheme="minorEastAsia" w:hAnsiTheme="minorEastAsia" w:hint="eastAsia"/>
        </w:rPr>
        <w:t>人（</w:t>
      </w:r>
      <w:r w:rsidR="00B11123">
        <w:rPr>
          <w:rFonts w:asciiTheme="minorEastAsia" w:hAnsiTheme="minorEastAsia" w:hint="eastAsia"/>
        </w:rPr>
        <w:t>65.8</w:t>
      </w:r>
      <w:r>
        <w:rPr>
          <w:rFonts w:asciiTheme="minorEastAsia" w:hAnsiTheme="minorEastAsia" w:hint="eastAsia"/>
        </w:rPr>
        <w:t>％）の減となっています。</w:t>
      </w:r>
      <w:r w:rsidR="00C25E09">
        <w:rPr>
          <w:rFonts w:asciiTheme="minorEastAsia" w:hAnsiTheme="minorEastAsia" w:hint="eastAsia"/>
        </w:rPr>
        <w:t>このうち若年者人口（15～29歳）は生産年齢人口に比例して減少を続け、平成</w:t>
      </w:r>
      <w:r w:rsidR="008860BF">
        <w:rPr>
          <w:rFonts w:asciiTheme="minorEastAsia" w:hAnsiTheme="minorEastAsia" w:hint="eastAsia"/>
        </w:rPr>
        <w:t>2年の1,046人をピークに緩やかになったものの、平成17年度では721人となり、さらには</w:t>
      </w:r>
      <w:r w:rsidR="00B11123">
        <w:rPr>
          <w:rFonts w:asciiTheme="minorEastAsia" w:hAnsiTheme="minorEastAsia" w:hint="eastAsia"/>
        </w:rPr>
        <w:t>令和2</w:t>
      </w:r>
      <w:r w:rsidR="008860BF">
        <w:rPr>
          <w:rFonts w:asciiTheme="minorEastAsia" w:hAnsiTheme="minorEastAsia" w:hint="eastAsia"/>
        </w:rPr>
        <w:t>年では441人となり38.8％と減少率が大きくなっています。</w:t>
      </w:r>
    </w:p>
    <w:p w14:paraId="514948B5" w14:textId="28ADA0DE" w:rsidR="008860BF" w:rsidRDefault="008860BF" w:rsidP="008860BF">
      <w:pPr>
        <w:ind w:leftChars="200" w:left="480" w:firstLineChars="100" w:firstLine="240"/>
        <w:rPr>
          <w:rFonts w:asciiTheme="minorEastAsia" w:hAnsiTheme="minorEastAsia"/>
        </w:rPr>
      </w:pPr>
      <w:r>
        <w:rPr>
          <w:rFonts w:asciiTheme="minorEastAsia" w:hAnsiTheme="minorEastAsia" w:hint="eastAsia"/>
        </w:rPr>
        <w:t>一方、高齢者人口（65歳以上）は昭和40年の914人以降、増加で推移し、平成12年には2千人を超え、</w:t>
      </w:r>
      <w:r w:rsidR="00550464">
        <w:rPr>
          <w:rFonts w:asciiTheme="minorEastAsia" w:hAnsiTheme="minorEastAsia" w:hint="eastAsia"/>
        </w:rPr>
        <w:t>令和2</w:t>
      </w:r>
      <w:r>
        <w:rPr>
          <w:rFonts w:asciiTheme="minorEastAsia" w:hAnsiTheme="minorEastAsia" w:hint="eastAsia"/>
        </w:rPr>
        <w:t>年には</w:t>
      </w:r>
      <w:r w:rsidR="00952559">
        <w:rPr>
          <w:rFonts w:asciiTheme="minorEastAsia" w:hAnsiTheme="minorEastAsia" w:hint="eastAsia"/>
        </w:rPr>
        <w:t>2,145</w:t>
      </w:r>
      <w:r>
        <w:rPr>
          <w:rFonts w:asciiTheme="minorEastAsia" w:hAnsiTheme="minorEastAsia" w:hint="eastAsia"/>
        </w:rPr>
        <w:t>人となり高齢化率が</w:t>
      </w:r>
      <w:r w:rsidR="00952559">
        <w:rPr>
          <w:rFonts w:asciiTheme="minorEastAsia" w:hAnsiTheme="minorEastAsia" w:hint="eastAsia"/>
        </w:rPr>
        <w:t>45.9</w:t>
      </w:r>
      <w:r>
        <w:rPr>
          <w:rFonts w:asciiTheme="minorEastAsia" w:hAnsiTheme="minorEastAsia" w:hint="eastAsia"/>
        </w:rPr>
        <w:t>％に達し超高齢化社会に突入しています。</w:t>
      </w:r>
    </w:p>
    <w:p w14:paraId="7A489AA7" w14:textId="05C171BD" w:rsidR="008860BF" w:rsidRDefault="00952559" w:rsidP="008860BF">
      <w:pPr>
        <w:ind w:leftChars="200" w:left="480" w:firstLineChars="100" w:firstLine="240"/>
        <w:rPr>
          <w:rFonts w:asciiTheme="minorEastAsia" w:hAnsiTheme="minorEastAsia"/>
        </w:rPr>
      </w:pPr>
      <w:r>
        <w:rPr>
          <w:rFonts w:asciiTheme="minorEastAsia" w:hAnsiTheme="minorEastAsia" w:hint="eastAsia"/>
        </w:rPr>
        <w:t>令和2</w:t>
      </w:r>
      <w:r w:rsidR="008860BF">
        <w:rPr>
          <w:rFonts w:asciiTheme="minorEastAsia" w:hAnsiTheme="minorEastAsia" w:hint="eastAsia"/>
        </w:rPr>
        <w:t>年国勢調査の産業別人口は</w:t>
      </w:r>
      <w:r>
        <w:rPr>
          <w:rFonts w:asciiTheme="minorEastAsia" w:hAnsiTheme="minorEastAsia" w:hint="eastAsia"/>
        </w:rPr>
        <w:t>2,206</w:t>
      </w:r>
      <w:r w:rsidR="00787EA5">
        <w:rPr>
          <w:rFonts w:asciiTheme="minorEastAsia" w:hAnsiTheme="minorEastAsia" w:hint="eastAsia"/>
        </w:rPr>
        <w:t>人で、第一次産業が</w:t>
      </w:r>
      <w:r>
        <w:rPr>
          <w:rFonts w:asciiTheme="minorEastAsia" w:hAnsiTheme="minorEastAsia" w:hint="eastAsia"/>
        </w:rPr>
        <w:t>167</w:t>
      </w:r>
      <w:r w:rsidR="00787EA5">
        <w:rPr>
          <w:rFonts w:asciiTheme="minorEastAsia" w:hAnsiTheme="minorEastAsia" w:hint="eastAsia"/>
        </w:rPr>
        <w:t>人で</w:t>
      </w:r>
      <w:r>
        <w:rPr>
          <w:rFonts w:asciiTheme="minorEastAsia" w:hAnsiTheme="minorEastAsia" w:hint="eastAsia"/>
        </w:rPr>
        <w:t>7.6</w:t>
      </w:r>
      <w:r w:rsidR="00787EA5">
        <w:rPr>
          <w:rFonts w:asciiTheme="minorEastAsia" w:hAnsiTheme="minorEastAsia" w:hint="eastAsia"/>
        </w:rPr>
        <w:t>％、第二次産業が</w:t>
      </w:r>
      <w:r>
        <w:rPr>
          <w:rFonts w:asciiTheme="minorEastAsia" w:hAnsiTheme="minorEastAsia" w:hint="eastAsia"/>
        </w:rPr>
        <w:t>696</w:t>
      </w:r>
      <w:r w:rsidR="00787EA5">
        <w:rPr>
          <w:rFonts w:asciiTheme="minorEastAsia" w:hAnsiTheme="minorEastAsia" w:hint="eastAsia"/>
        </w:rPr>
        <w:t>人で</w:t>
      </w:r>
      <w:r>
        <w:rPr>
          <w:rFonts w:asciiTheme="minorEastAsia" w:hAnsiTheme="minorEastAsia" w:hint="eastAsia"/>
        </w:rPr>
        <w:t>31.7</w:t>
      </w:r>
      <w:r w:rsidR="00787EA5">
        <w:rPr>
          <w:rFonts w:asciiTheme="minorEastAsia" w:hAnsiTheme="minorEastAsia" w:hint="eastAsia"/>
        </w:rPr>
        <w:t>％、第三次産業が</w:t>
      </w:r>
      <w:r>
        <w:rPr>
          <w:rFonts w:asciiTheme="minorEastAsia" w:hAnsiTheme="minorEastAsia" w:hint="eastAsia"/>
        </w:rPr>
        <w:t>1,338</w:t>
      </w:r>
      <w:r w:rsidR="00787EA5">
        <w:rPr>
          <w:rFonts w:asciiTheme="minorEastAsia" w:hAnsiTheme="minorEastAsia" w:hint="eastAsia"/>
        </w:rPr>
        <w:t>人で</w:t>
      </w:r>
      <w:r>
        <w:rPr>
          <w:rFonts w:asciiTheme="minorEastAsia" w:hAnsiTheme="minorEastAsia" w:hint="eastAsia"/>
        </w:rPr>
        <w:t>60.7</w:t>
      </w:r>
      <w:r w:rsidR="00787EA5">
        <w:rPr>
          <w:rFonts w:asciiTheme="minorEastAsia" w:hAnsiTheme="minorEastAsia" w:hint="eastAsia"/>
        </w:rPr>
        <w:t>％といった就業人口比率となっていて、本町の基幹産業が第三次産業へ移り変わってきています。</w:t>
      </w:r>
    </w:p>
    <w:p w14:paraId="3642E1E9" w14:textId="7DEB4574" w:rsidR="00787EA5" w:rsidRDefault="00787EA5" w:rsidP="008860BF">
      <w:pPr>
        <w:ind w:leftChars="200" w:left="480" w:firstLineChars="100" w:firstLine="240"/>
        <w:rPr>
          <w:rFonts w:asciiTheme="minorEastAsia" w:hAnsiTheme="minorEastAsia"/>
        </w:rPr>
      </w:pPr>
      <w:r>
        <w:rPr>
          <w:rFonts w:asciiTheme="minorEastAsia" w:hAnsiTheme="minorEastAsia" w:hint="eastAsia"/>
        </w:rPr>
        <w:t>第一次産業は昭和35年の1,713人以降減少が続き、</w:t>
      </w:r>
      <w:r w:rsidR="00952559">
        <w:rPr>
          <w:rFonts w:asciiTheme="minorEastAsia" w:hAnsiTheme="minorEastAsia" w:hint="eastAsia"/>
        </w:rPr>
        <w:t>令和2</w:t>
      </w:r>
      <w:r>
        <w:rPr>
          <w:rFonts w:asciiTheme="minorEastAsia" w:hAnsiTheme="minorEastAsia" w:hint="eastAsia"/>
        </w:rPr>
        <w:t>年には</w:t>
      </w:r>
      <w:r w:rsidR="00952559">
        <w:rPr>
          <w:rFonts w:asciiTheme="minorEastAsia" w:hAnsiTheme="minorEastAsia" w:hint="eastAsia"/>
        </w:rPr>
        <w:t>167</w:t>
      </w:r>
      <w:r>
        <w:rPr>
          <w:rFonts w:asciiTheme="minorEastAsia" w:hAnsiTheme="minorEastAsia" w:hint="eastAsia"/>
        </w:rPr>
        <w:t>人となり、この期間中</w:t>
      </w:r>
      <w:r w:rsidR="00224EAA">
        <w:rPr>
          <w:rFonts w:asciiTheme="minorEastAsia" w:hAnsiTheme="minorEastAsia" w:hint="eastAsia"/>
        </w:rPr>
        <w:t>、</w:t>
      </w:r>
      <w:r>
        <w:rPr>
          <w:rFonts w:asciiTheme="minorEastAsia" w:hAnsiTheme="minorEastAsia" w:hint="eastAsia"/>
        </w:rPr>
        <w:t>就業者は8分の1まで激減しました。米価の低迷、資材費等の高騰、農業従事者の高齢化や後継者</w:t>
      </w:r>
      <w:r w:rsidR="00952559">
        <w:rPr>
          <w:rFonts w:asciiTheme="minorEastAsia" w:hAnsiTheme="minorEastAsia" w:hint="eastAsia"/>
        </w:rPr>
        <w:t>不在</w:t>
      </w:r>
      <w:r>
        <w:rPr>
          <w:rFonts w:asciiTheme="minorEastAsia" w:hAnsiTheme="minorEastAsia" w:hint="eastAsia"/>
        </w:rPr>
        <w:t>により、今後も農業離れが進行することが懸念されています。</w:t>
      </w:r>
    </w:p>
    <w:p w14:paraId="47234D3F" w14:textId="4BACDAE1" w:rsidR="00787EA5" w:rsidRDefault="00787EA5" w:rsidP="008860BF">
      <w:pPr>
        <w:ind w:leftChars="200" w:left="480" w:firstLineChars="100" w:firstLine="240"/>
        <w:rPr>
          <w:rFonts w:asciiTheme="minorEastAsia" w:hAnsiTheme="minorEastAsia"/>
        </w:rPr>
      </w:pPr>
      <w:r>
        <w:rPr>
          <w:rFonts w:asciiTheme="minorEastAsia" w:hAnsiTheme="minorEastAsia" w:hint="eastAsia"/>
        </w:rPr>
        <w:t>第二次産業は鉱業、建設業に支えられてきて、昭和40年には鉱業の就業人口比率が33.4％と3分の1を占めていましたが、昭和60年代の急激な円高や</w:t>
      </w:r>
      <w:r w:rsidR="00072A1C">
        <w:rPr>
          <w:rFonts w:asciiTheme="minorEastAsia" w:hAnsiTheme="minorEastAsia" w:hint="eastAsia"/>
        </w:rPr>
        <w:t>鉱量</w:t>
      </w:r>
      <w:r w:rsidR="00224EAA">
        <w:rPr>
          <w:rFonts w:asciiTheme="minorEastAsia" w:hAnsiTheme="minorEastAsia" w:hint="eastAsia"/>
        </w:rPr>
        <w:t>の</w:t>
      </w:r>
      <w:r w:rsidR="00072A1C">
        <w:rPr>
          <w:rFonts w:asciiTheme="minorEastAsia" w:hAnsiTheme="minorEastAsia" w:hint="eastAsia"/>
        </w:rPr>
        <w:t>枯渇等による合理化等で採掘を終了し、鉱業から製錬という製造業への転換したことにより、</w:t>
      </w:r>
      <w:r w:rsidR="00952559">
        <w:rPr>
          <w:rFonts w:asciiTheme="minorEastAsia" w:hAnsiTheme="minorEastAsia" w:hint="eastAsia"/>
        </w:rPr>
        <w:t>令和2</w:t>
      </w:r>
      <w:r w:rsidR="00072A1C">
        <w:rPr>
          <w:rFonts w:asciiTheme="minorEastAsia" w:hAnsiTheme="minorEastAsia" w:hint="eastAsia"/>
        </w:rPr>
        <w:t>年には</w:t>
      </w:r>
      <w:r w:rsidR="00952559">
        <w:rPr>
          <w:rFonts w:asciiTheme="minorEastAsia" w:hAnsiTheme="minorEastAsia" w:hint="eastAsia"/>
        </w:rPr>
        <w:t>二次産業の中の</w:t>
      </w:r>
      <w:r w:rsidR="00072A1C">
        <w:rPr>
          <w:rFonts w:asciiTheme="minorEastAsia" w:hAnsiTheme="minorEastAsia" w:hint="eastAsia"/>
        </w:rPr>
        <w:t>製造業が</w:t>
      </w:r>
      <w:r w:rsidR="00952559">
        <w:rPr>
          <w:rFonts w:asciiTheme="minorEastAsia" w:hAnsiTheme="minorEastAsia" w:hint="eastAsia"/>
        </w:rPr>
        <w:t>67.8</w:t>
      </w:r>
      <w:r w:rsidR="00072A1C">
        <w:rPr>
          <w:rFonts w:asciiTheme="minorEastAsia" w:hAnsiTheme="minorEastAsia" w:hint="eastAsia"/>
        </w:rPr>
        <w:t>％を占めるという</w:t>
      </w:r>
      <w:r w:rsidR="00952559">
        <w:rPr>
          <w:rFonts w:asciiTheme="minorEastAsia" w:hAnsiTheme="minorEastAsia" w:hint="eastAsia"/>
        </w:rPr>
        <w:t>状況</w:t>
      </w:r>
      <w:r w:rsidR="00072A1C">
        <w:rPr>
          <w:rFonts w:asciiTheme="minorEastAsia" w:hAnsiTheme="minorEastAsia" w:hint="eastAsia"/>
        </w:rPr>
        <w:t>となっています。また、企業誘致を図り雇用の</w:t>
      </w:r>
      <w:r w:rsidR="00B73F26">
        <w:rPr>
          <w:rFonts w:asciiTheme="minorEastAsia" w:hAnsiTheme="minorEastAsia" w:hint="eastAsia"/>
        </w:rPr>
        <w:t>創出</w:t>
      </w:r>
      <w:r w:rsidR="00072A1C">
        <w:rPr>
          <w:rFonts w:asciiTheme="minorEastAsia" w:hAnsiTheme="minorEastAsia" w:hint="eastAsia"/>
        </w:rPr>
        <w:t>に取り組んでいるが、近年の長引く景気低迷の影響を受けて、特に建設業の就業者数の減が顕著となっています。</w:t>
      </w:r>
    </w:p>
    <w:p w14:paraId="03F32C92" w14:textId="3B750CFB" w:rsidR="009574B5" w:rsidRDefault="00072A1C" w:rsidP="008860BF">
      <w:pPr>
        <w:ind w:leftChars="200" w:left="480" w:firstLineChars="100" w:firstLine="240"/>
        <w:rPr>
          <w:rFonts w:asciiTheme="minorEastAsia" w:hAnsiTheme="minorEastAsia"/>
        </w:rPr>
      </w:pPr>
      <w:r>
        <w:rPr>
          <w:rFonts w:asciiTheme="minorEastAsia" w:hAnsiTheme="minorEastAsia" w:hint="eastAsia"/>
        </w:rPr>
        <w:t>第三次産業の就業人口は増減を繰り返しながら、やや減少して</w:t>
      </w:r>
      <w:r w:rsidR="00B73F26">
        <w:rPr>
          <w:rFonts w:asciiTheme="minorEastAsia" w:hAnsiTheme="minorEastAsia" w:hint="eastAsia"/>
        </w:rPr>
        <w:t>きて</w:t>
      </w:r>
      <w:r>
        <w:rPr>
          <w:rFonts w:asciiTheme="minorEastAsia" w:hAnsiTheme="minorEastAsia" w:hint="eastAsia"/>
        </w:rPr>
        <w:t>います。就業人口比率をみると昭和35年は24.5％であったものが、</w:t>
      </w:r>
      <w:r w:rsidR="00952559">
        <w:rPr>
          <w:rFonts w:asciiTheme="minorEastAsia" w:hAnsiTheme="minorEastAsia" w:hint="eastAsia"/>
        </w:rPr>
        <w:t>令和2</w:t>
      </w:r>
      <w:r>
        <w:rPr>
          <w:rFonts w:asciiTheme="minorEastAsia" w:hAnsiTheme="minorEastAsia" w:hint="eastAsia"/>
        </w:rPr>
        <w:t>年には</w:t>
      </w:r>
      <w:r w:rsidR="00952559">
        <w:rPr>
          <w:rFonts w:asciiTheme="minorEastAsia" w:hAnsiTheme="minorEastAsia" w:hint="eastAsia"/>
        </w:rPr>
        <w:t>60.7</w:t>
      </w:r>
      <w:r>
        <w:rPr>
          <w:rFonts w:asciiTheme="minorEastAsia" w:hAnsiTheme="minorEastAsia" w:hint="eastAsia"/>
        </w:rPr>
        <w:t>％と就業人口の過半数を超えていて、特に第三次産業の中の</w:t>
      </w:r>
      <w:r w:rsidR="007F3D06">
        <w:rPr>
          <w:rFonts w:asciiTheme="minorEastAsia" w:hAnsiTheme="minorEastAsia" w:hint="eastAsia"/>
        </w:rPr>
        <w:t>サービス業</w:t>
      </w:r>
      <w:r w:rsidR="00403A37">
        <w:rPr>
          <w:rFonts w:asciiTheme="minorEastAsia" w:hAnsiTheme="minorEastAsia" w:hint="eastAsia"/>
        </w:rPr>
        <w:t>905</w:t>
      </w:r>
      <w:r w:rsidR="007F3D06">
        <w:rPr>
          <w:rFonts w:asciiTheme="minorEastAsia" w:hAnsiTheme="minorEastAsia" w:hint="eastAsia"/>
        </w:rPr>
        <w:t>人と第三</w:t>
      </w:r>
      <w:r w:rsidR="007F3D06">
        <w:rPr>
          <w:rFonts w:asciiTheme="minorEastAsia" w:hAnsiTheme="minorEastAsia" w:hint="eastAsia"/>
        </w:rPr>
        <w:lastRenderedPageBreak/>
        <w:t>次産業中</w:t>
      </w:r>
      <w:r w:rsidR="00403A37">
        <w:rPr>
          <w:rFonts w:asciiTheme="minorEastAsia" w:hAnsiTheme="minorEastAsia" w:hint="eastAsia"/>
        </w:rPr>
        <w:t>67.6</w:t>
      </w:r>
      <w:r w:rsidR="007F3D06">
        <w:rPr>
          <w:rFonts w:asciiTheme="minorEastAsia" w:hAnsiTheme="minorEastAsia" w:hint="eastAsia"/>
        </w:rPr>
        <w:t>％を占めています。</w:t>
      </w:r>
      <w:r w:rsidR="00E20933">
        <w:rPr>
          <w:rFonts w:asciiTheme="minorEastAsia" w:hAnsiTheme="minorEastAsia" w:hint="eastAsia"/>
        </w:rPr>
        <w:t>本町は</w:t>
      </w:r>
      <w:r w:rsidR="00403A37">
        <w:rPr>
          <w:rFonts w:asciiTheme="minorEastAsia" w:hAnsiTheme="minorEastAsia" w:hint="eastAsia"/>
        </w:rPr>
        <w:t>国立公園十和田湖などの</w:t>
      </w:r>
      <w:r w:rsidR="00E20933">
        <w:rPr>
          <w:rFonts w:asciiTheme="minorEastAsia" w:hAnsiTheme="minorEastAsia" w:hint="eastAsia"/>
        </w:rPr>
        <w:t>豊かな自然や小坂鉱山が残した近代化産業遺産の観光資源に恵まれ、今後、滞留型観光の推進によって、この分野での</w:t>
      </w:r>
      <w:r w:rsidR="00E90828" w:rsidRPr="0031042B">
        <w:rPr>
          <w:rFonts w:asciiTheme="minorEastAsia" w:hAnsiTheme="minorEastAsia" w:hint="eastAsia"/>
        </w:rPr>
        <w:t>さらなる</w:t>
      </w:r>
      <w:r w:rsidR="00E20933">
        <w:rPr>
          <w:rFonts w:asciiTheme="minorEastAsia" w:hAnsiTheme="minorEastAsia" w:hint="eastAsia"/>
        </w:rPr>
        <w:t>雇用の創出が見込まれます。</w:t>
      </w:r>
    </w:p>
    <w:p w14:paraId="0200A5CB" w14:textId="5981108B" w:rsidR="00E20933" w:rsidRPr="008860BF" w:rsidRDefault="00E20933" w:rsidP="008860BF">
      <w:pPr>
        <w:ind w:leftChars="200" w:left="480" w:firstLineChars="100" w:firstLine="240"/>
        <w:rPr>
          <w:rFonts w:asciiTheme="minorEastAsia" w:hAnsiTheme="minorEastAsia"/>
        </w:rPr>
      </w:pPr>
      <w:r>
        <w:rPr>
          <w:rFonts w:asciiTheme="minorEastAsia" w:hAnsiTheme="minorEastAsia" w:hint="eastAsia"/>
        </w:rPr>
        <w:t>本町の就業構造の特徴の一つとして、</w:t>
      </w:r>
      <w:r w:rsidR="007A7FA3">
        <w:rPr>
          <w:rFonts w:asciiTheme="minorEastAsia" w:hAnsiTheme="minorEastAsia" w:hint="eastAsia"/>
        </w:rPr>
        <w:t>令和2</w:t>
      </w:r>
      <w:r>
        <w:rPr>
          <w:rFonts w:asciiTheme="minorEastAsia" w:hAnsiTheme="minorEastAsia" w:hint="eastAsia"/>
        </w:rPr>
        <w:t>年国勢調査において</w:t>
      </w:r>
      <w:r w:rsidR="00CC31BD">
        <w:rPr>
          <w:rFonts w:asciiTheme="minorEastAsia" w:hAnsiTheme="minorEastAsia" w:hint="eastAsia"/>
        </w:rPr>
        <w:t>夜間人口</w:t>
      </w:r>
      <w:r w:rsidR="00474059">
        <w:rPr>
          <w:rFonts w:asciiTheme="minorEastAsia" w:hAnsiTheme="minorEastAsia" w:hint="eastAsia"/>
        </w:rPr>
        <w:t>4,780人に対し5,305人と</w:t>
      </w:r>
      <w:r>
        <w:rPr>
          <w:rFonts w:asciiTheme="minorEastAsia" w:hAnsiTheme="minorEastAsia" w:hint="eastAsia"/>
        </w:rPr>
        <w:t>昼夜間人口比率が</w:t>
      </w:r>
      <w:r w:rsidR="00CE4F6C">
        <w:rPr>
          <w:rFonts w:asciiTheme="minorEastAsia" w:hAnsiTheme="minorEastAsia" w:hint="eastAsia"/>
        </w:rPr>
        <w:t>110.98</w:t>
      </w:r>
      <w:r>
        <w:rPr>
          <w:rFonts w:asciiTheme="minorEastAsia" w:hAnsiTheme="minorEastAsia" w:hint="eastAsia"/>
        </w:rPr>
        <w:t>％と多く、県内の中でも2番目の高さとなっていて、町外からの就業者が多くなっています。</w:t>
      </w:r>
    </w:p>
    <w:p w14:paraId="4ADC0CF7" w14:textId="7B1B4E12" w:rsidR="00A47E57" w:rsidRDefault="00A47E57" w:rsidP="000C0717">
      <w:pPr>
        <w:ind w:firstLineChars="300" w:firstLine="720"/>
        <w:rPr>
          <w:sz w:val="21"/>
        </w:rPr>
      </w:pPr>
      <w:r>
        <w:rPr>
          <w:rFonts w:hint="eastAsia"/>
        </w:rPr>
        <w:t>小坂町の工業は、非鉄金属製造業が主であり、小坂町の経済を牽引しています。</w:t>
      </w:r>
    </w:p>
    <w:p w14:paraId="76EA4C00" w14:textId="77777777" w:rsidR="00A47E57" w:rsidRDefault="00A47E57" w:rsidP="00A47E57">
      <w:pPr>
        <w:ind w:left="480" w:hangingChars="200" w:hanging="480"/>
      </w:pPr>
      <w:r>
        <w:rPr>
          <w:rFonts w:hint="eastAsia"/>
        </w:rPr>
        <w:t xml:space="preserve">　　　これは、「小坂鉱山」が昭和</w:t>
      </w:r>
      <w:r>
        <w:rPr>
          <w:rFonts w:hint="eastAsia"/>
        </w:rPr>
        <w:t>60</w:t>
      </w:r>
      <w:r>
        <w:rPr>
          <w:rFonts w:hint="eastAsia"/>
        </w:rPr>
        <w:t>年代の急激な円高や鉱量の枯渇等により、鉱業から製錬といった製造業へ転換されたことが要因であり、現在では、古くから培ってきた鉱業技術を活用した環境リサイクル産業として、また「秋田県北部エコタウン計画」でのリサイクル製錬拠点として、鉱業関連基盤を活用した金属リサイクル産業が展開されています。</w:t>
      </w:r>
    </w:p>
    <w:p w14:paraId="157287E6" w14:textId="2EF18DB7" w:rsidR="00A47E57" w:rsidRPr="0031042B" w:rsidRDefault="00A47E57" w:rsidP="00A47E57">
      <w:pPr>
        <w:ind w:left="480" w:hangingChars="200" w:hanging="480"/>
      </w:pPr>
      <w:r>
        <w:rPr>
          <w:rFonts w:hint="eastAsia"/>
        </w:rPr>
        <w:t xml:space="preserve">　　</w:t>
      </w:r>
      <w:r w:rsidRPr="00E243FE">
        <w:rPr>
          <w:rFonts w:hint="eastAsia"/>
          <w:color w:val="FF0000"/>
        </w:rPr>
        <w:t xml:space="preserve">　</w:t>
      </w:r>
      <w:r w:rsidRPr="0031042B">
        <w:rPr>
          <w:rFonts w:hint="eastAsia"/>
        </w:rPr>
        <w:t>この結果、</w:t>
      </w:r>
      <w:r w:rsidR="00474059">
        <w:rPr>
          <w:rFonts w:hint="eastAsia"/>
        </w:rPr>
        <w:t>令和</w:t>
      </w:r>
      <w:r w:rsidR="00474059">
        <w:rPr>
          <w:rFonts w:hint="eastAsia"/>
        </w:rPr>
        <w:t>2</w:t>
      </w:r>
      <w:r w:rsidRPr="0031042B">
        <w:rPr>
          <w:rFonts w:hint="eastAsia"/>
        </w:rPr>
        <w:t>年工業統計において、製造業における</w:t>
      </w:r>
      <w:r w:rsidR="00B42641" w:rsidRPr="0031042B">
        <w:rPr>
          <w:rFonts w:hint="eastAsia"/>
        </w:rPr>
        <w:t>市町村の</w:t>
      </w:r>
      <w:r w:rsidRPr="0031042B">
        <w:rPr>
          <w:rFonts w:hint="eastAsia"/>
        </w:rPr>
        <w:t>製造品出荷額等では秋田県内で</w:t>
      </w:r>
      <w:r w:rsidR="007E2C46">
        <w:rPr>
          <w:rFonts w:hint="eastAsia"/>
        </w:rPr>
        <w:t>10</w:t>
      </w:r>
      <w:r w:rsidRPr="0031042B">
        <w:rPr>
          <w:rFonts w:hint="eastAsia"/>
        </w:rPr>
        <w:t>番目ですが、事業所一社当たりの製造品出荷額等は</w:t>
      </w:r>
      <w:r w:rsidRPr="0031042B">
        <w:rPr>
          <w:rFonts w:hint="eastAsia"/>
        </w:rPr>
        <w:t>1</w:t>
      </w:r>
      <w:r w:rsidRPr="0031042B">
        <w:rPr>
          <w:rFonts w:hint="eastAsia"/>
        </w:rPr>
        <w:t>番の</w:t>
      </w:r>
      <w:r w:rsidR="00474059">
        <w:rPr>
          <w:rFonts w:hint="eastAsia"/>
        </w:rPr>
        <w:t>301,592</w:t>
      </w:r>
      <w:r w:rsidRPr="0031042B">
        <w:rPr>
          <w:rFonts w:hint="eastAsia"/>
        </w:rPr>
        <w:t>万円となっています。</w:t>
      </w:r>
    </w:p>
    <w:p w14:paraId="65D44B9C" w14:textId="000CF37A" w:rsidR="00A47E57" w:rsidRPr="0031042B" w:rsidRDefault="00A47E57" w:rsidP="00A47E57">
      <w:pPr>
        <w:ind w:left="480" w:hangingChars="200" w:hanging="480"/>
      </w:pPr>
      <w:r w:rsidRPr="0031042B">
        <w:rPr>
          <w:rFonts w:hint="eastAsia"/>
        </w:rPr>
        <w:t xml:space="preserve">　　　また、事業所一社当たりに従業員数は</w:t>
      </w:r>
      <w:r w:rsidR="00474059">
        <w:rPr>
          <w:rFonts w:hint="eastAsia"/>
        </w:rPr>
        <w:t>78</w:t>
      </w:r>
      <w:r w:rsidR="00E20933" w:rsidRPr="0031042B">
        <w:rPr>
          <w:rFonts w:hint="eastAsia"/>
        </w:rPr>
        <w:t>人で、</w:t>
      </w:r>
      <w:r w:rsidRPr="0031042B">
        <w:rPr>
          <w:rFonts w:hint="eastAsia"/>
        </w:rPr>
        <w:t>井川町の</w:t>
      </w:r>
      <w:r w:rsidR="00474059">
        <w:rPr>
          <w:rFonts w:hint="eastAsia"/>
        </w:rPr>
        <w:t>92</w:t>
      </w:r>
      <w:r w:rsidRPr="0031042B">
        <w:rPr>
          <w:rFonts w:hint="eastAsia"/>
        </w:rPr>
        <w:t>人に次いで</w:t>
      </w:r>
      <w:r w:rsidR="00E20933" w:rsidRPr="0031042B">
        <w:rPr>
          <w:rFonts w:hint="eastAsia"/>
        </w:rPr>
        <w:t>秋田県下</w:t>
      </w:r>
      <w:r w:rsidRPr="0031042B">
        <w:rPr>
          <w:rFonts w:hint="eastAsia"/>
        </w:rPr>
        <w:t>2</w:t>
      </w:r>
      <w:r w:rsidRPr="0031042B">
        <w:rPr>
          <w:rFonts w:hint="eastAsia"/>
        </w:rPr>
        <w:t>番目、従業員一人当たりの現金給与総額では</w:t>
      </w:r>
      <w:r w:rsidR="00EF6096" w:rsidRPr="0031042B">
        <w:rPr>
          <w:rFonts w:hint="eastAsia"/>
        </w:rPr>
        <w:t>、</w:t>
      </w:r>
      <w:r w:rsidR="00B42641" w:rsidRPr="0031042B">
        <w:rPr>
          <w:rFonts w:hint="eastAsia"/>
        </w:rPr>
        <w:t>井川町、</w:t>
      </w:r>
      <w:r w:rsidRPr="0031042B">
        <w:rPr>
          <w:rFonts w:hint="eastAsia"/>
        </w:rPr>
        <w:t>にかほ市に次いで</w:t>
      </w:r>
      <w:r w:rsidR="00474059">
        <w:rPr>
          <w:rFonts w:hint="eastAsia"/>
        </w:rPr>
        <w:t>3</w:t>
      </w:r>
      <w:r w:rsidRPr="0031042B">
        <w:rPr>
          <w:rFonts w:hint="eastAsia"/>
        </w:rPr>
        <w:t>番目の</w:t>
      </w:r>
      <w:r w:rsidR="00474059">
        <w:rPr>
          <w:rFonts w:hint="eastAsia"/>
        </w:rPr>
        <w:t>428</w:t>
      </w:r>
      <w:r w:rsidRPr="0031042B">
        <w:rPr>
          <w:rFonts w:hint="eastAsia"/>
        </w:rPr>
        <w:t>万円と、高い水準を表しています。</w:t>
      </w:r>
    </w:p>
    <w:p w14:paraId="1C657D56" w14:textId="22F8B2F6" w:rsidR="00A47E57" w:rsidRDefault="00A47E57" w:rsidP="00A47E57">
      <w:pPr>
        <w:ind w:left="480" w:hangingChars="200" w:hanging="480"/>
      </w:pPr>
      <w:r w:rsidRPr="0031042B">
        <w:rPr>
          <w:rFonts w:hint="eastAsia"/>
        </w:rPr>
        <w:t xml:space="preserve">　　　ただしこれらは、非鉄金属製造業が牽引しているものであり、そ</w:t>
      </w:r>
      <w:r>
        <w:rPr>
          <w:rFonts w:hint="eastAsia"/>
        </w:rPr>
        <w:t>の他の情報通信機器や電子部品、金属製品、プラスチック製造などにおいては、</w:t>
      </w:r>
      <w:r w:rsidR="00801CA2">
        <w:rPr>
          <w:rFonts w:hint="eastAsia"/>
        </w:rPr>
        <w:t>大半が中小企業であり</w:t>
      </w:r>
      <w:r>
        <w:rPr>
          <w:rFonts w:hint="eastAsia"/>
        </w:rPr>
        <w:t>長期的な景気の低迷により、雇用力等の低下が懸念されます。</w:t>
      </w:r>
    </w:p>
    <w:p w14:paraId="7C8601AA" w14:textId="77777777" w:rsidR="00A47E57" w:rsidRDefault="00A47E57" w:rsidP="00A47E57">
      <w:pPr>
        <w:ind w:left="480" w:hangingChars="200" w:hanging="480"/>
      </w:pPr>
      <w:r>
        <w:rPr>
          <w:rFonts w:hint="eastAsia"/>
        </w:rPr>
        <w:t xml:space="preserve">　　　小坂町の経済の発展と雇用の創出を図るためには、小坂町の特徴である資源循環型社会の構築へ向けた環境リサイクル産業のさらなる発展を支えるとともに、他の産業の経営基盤を支えるためにも、産業基盤整備や経営基盤の強化に対する支援が必要です。</w:t>
      </w:r>
    </w:p>
    <w:p w14:paraId="3BFAC427" w14:textId="5E7DFAC4" w:rsidR="00A47E57" w:rsidRDefault="00A47E57" w:rsidP="00A47E57">
      <w:pPr>
        <w:ind w:left="480" w:hangingChars="200" w:hanging="480"/>
      </w:pPr>
      <w:r>
        <w:rPr>
          <w:rFonts w:hint="eastAsia"/>
        </w:rPr>
        <w:t xml:space="preserve">　　　また、今後日本海沿岸東北自動車道が整備されること</w:t>
      </w:r>
      <w:r w:rsidR="00C225E2" w:rsidRPr="006703D3">
        <w:rPr>
          <w:rFonts w:hint="eastAsia"/>
        </w:rPr>
        <w:t>により</w:t>
      </w:r>
      <w:r w:rsidRPr="006703D3">
        <w:rPr>
          <w:rFonts w:hint="eastAsia"/>
        </w:rPr>
        <w:t>、高速交通体系が日本海側から東北縦貫自動車道に接続されることで、新たな物流</w:t>
      </w:r>
      <w:r>
        <w:rPr>
          <w:rFonts w:hint="eastAsia"/>
        </w:rPr>
        <w:t>が生まれる可能性があることから、物流基盤の仕組み及び基盤整備も必要と考えられます。</w:t>
      </w:r>
    </w:p>
    <w:p w14:paraId="638FE441" w14:textId="7A4206FE" w:rsidR="00AE029D" w:rsidRDefault="00801CA2" w:rsidP="00801CA2">
      <w:pPr>
        <w:ind w:leftChars="200" w:left="480" w:firstLineChars="100" w:firstLine="240"/>
      </w:pPr>
      <w:r>
        <w:rPr>
          <w:rFonts w:hint="eastAsia"/>
        </w:rPr>
        <w:t>鉱山の製錬技術から転換された環境リサイクル産業については、ゼロエミッションに向けた「秋田県北部エコタウン計画」におけるリサイクル製錬拠点として、また、日本や世界をリードするような資源循環型産業の構築を図るとともに、地域内経済の牽引産業としての発展や雇用の拡大を図るためにも、産業基盤の整備や</w:t>
      </w:r>
      <w:r w:rsidR="00EF6096">
        <w:rPr>
          <w:rFonts w:hint="eastAsia"/>
        </w:rPr>
        <w:t>、</w:t>
      </w:r>
      <w:r>
        <w:rPr>
          <w:rFonts w:hint="eastAsia"/>
        </w:rPr>
        <w:t>工業力・技術力向上に向けた国・県等の制度を活用した支援を行います。</w:t>
      </w:r>
    </w:p>
    <w:p w14:paraId="77A4F844" w14:textId="27CA9E9A" w:rsidR="00801CA2" w:rsidRDefault="00801CA2" w:rsidP="00801CA2">
      <w:pPr>
        <w:ind w:leftChars="200" w:left="480" w:firstLineChars="100" w:firstLine="240"/>
        <w:rPr>
          <w:szCs w:val="24"/>
        </w:rPr>
      </w:pPr>
      <w:r>
        <w:rPr>
          <w:rFonts w:hint="eastAsia"/>
          <w:szCs w:val="24"/>
        </w:rPr>
        <w:t>秋田県</w:t>
      </w:r>
      <w:r w:rsidR="001A35EF">
        <w:rPr>
          <w:rFonts w:hint="eastAsia"/>
          <w:szCs w:val="24"/>
        </w:rPr>
        <w:t>金属鉱業研修技術センターの機能強化を図り、環境リサイクル産業の技術開発や地域産業との連携を図り、小坂町の産業技術の高度化を促進します。</w:t>
      </w:r>
    </w:p>
    <w:p w14:paraId="233330DF" w14:textId="4C35921E" w:rsidR="001A35EF" w:rsidRDefault="001A35EF" w:rsidP="00801CA2">
      <w:pPr>
        <w:ind w:leftChars="200" w:left="480" w:firstLineChars="100" w:firstLine="240"/>
        <w:rPr>
          <w:szCs w:val="24"/>
        </w:rPr>
      </w:pPr>
      <w:r>
        <w:rPr>
          <w:rFonts w:hint="eastAsia"/>
          <w:szCs w:val="24"/>
        </w:rPr>
        <w:t>さらに、産業技術とともに受け継がれてきた近代化産業遺産群を活用した産業観光を推進します。</w:t>
      </w:r>
    </w:p>
    <w:p w14:paraId="3E3362F6" w14:textId="5213490A" w:rsidR="001A35EF" w:rsidRDefault="001A35EF" w:rsidP="00801CA2">
      <w:pPr>
        <w:ind w:leftChars="200" w:left="480" w:firstLineChars="100" w:firstLine="240"/>
        <w:rPr>
          <w:szCs w:val="24"/>
        </w:rPr>
      </w:pPr>
      <w:r>
        <w:rPr>
          <w:rFonts w:hint="eastAsia"/>
          <w:szCs w:val="24"/>
        </w:rPr>
        <w:t>他の製造業等については、経営体質の経営基盤の強化、新規分野への進出等を促進するため、各種融資制度による効果的な支援を行うとともに、施設・設備の</w:t>
      </w:r>
      <w:r>
        <w:rPr>
          <w:rFonts w:hint="eastAsia"/>
          <w:szCs w:val="24"/>
        </w:rPr>
        <w:lastRenderedPageBreak/>
        <w:t>近代化や合理化、生産技術の向上と競争力の強化を図るための国・県等の支援に関する情報や、制度を活用した支援を行います。</w:t>
      </w:r>
    </w:p>
    <w:p w14:paraId="48E5EDC2" w14:textId="64E93C0A" w:rsidR="00EF6096" w:rsidRDefault="00EF6096" w:rsidP="00801CA2">
      <w:pPr>
        <w:ind w:leftChars="200" w:left="480" w:firstLineChars="100" w:firstLine="240"/>
        <w:rPr>
          <w:szCs w:val="24"/>
        </w:rPr>
      </w:pPr>
      <w:r>
        <w:rPr>
          <w:rFonts w:hint="eastAsia"/>
          <w:szCs w:val="24"/>
        </w:rPr>
        <w:t>また、小坂町産業振興会等の産業団体の活動を活発化し、町外への小坂町の技術力の発信や異業種連携によって、新規分野への進出、事業拡大による雇用の創出を目指します。</w:t>
      </w:r>
    </w:p>
    <w:p w14:paraId="209B462F" w14:textId="77777777" w:rsidR="001A35EF" w:rsidRPr="00EA071B" w:rsidRDefault="001A35EF" w:rsidP="00801CA2">
      <w:pPr>
        <w:ind w:leftChars="200" w:left="480" w:firstLineChars="100" w:firstLine="240"/>
        <w:rPr>
          <w:szCs w:val="24"/>
        </w:rPr>
      </w:pPr>
    </w:p>
    <w:p w14:paraId="591DF71F" w14:textId="245DDBEC" w:rsidR="00AE029D" w:rsidRPr="007E1109" w:rsidRDefault="00AE029D" w:rsidP="00AE029D">
      <w:pPr>
        <w:rPr>
          <w:rFonts w:asciiTheme="minorEastAsia" w:hAnsiTheme="minorEastAsia"/>
        </w:rPr>
      </w:pPr>
      <w:r w:rsidRPr="007E1109">
        <w:rPr>
          <w:rFonts w:asciiTheme="minorEastAsia" w:hAnsiTheme="minorEastAsia" w:hint="eastAsia"/>
        </w:rPr>
        <w:t>（２）目標</w:t>
      </w:r>
    </w:p>
    <w:p w14:paraId="128B9E17" w14:textId="629C1BDB" w:rsidR="00BC7BAB" w:rsidRDefault="000752AF" w:rsidP="00E701E5">
      <w:pPr>
        <w:ind w:leftChars="-100" w:left="240" w:hangingChars="200" w:hanging="480"/>
      </w:pPr>
      <w:r>
        <w:rPr>
          <w:rFonts w:asciiTheme="minorEastAsia" w:hAnsiTheme="minorEastAsia" w:hint="eastAsia"/>
        </w:rPr>
        <w:t xml:space="preserve">　</w:t>
      </w:r>
      <w:r>
        <w:rPr>
          <w:rFonts w:asciiTheme="minorEastAsia" w:hAnsiTheme="minorEastAsia"/>
        </w:rPr>
        <w:t xml:space="preserve">　</w:t>
      </w:r>
      <w:r w:rsidR="001146EB">
        <w:rPr>
          <w:rFonts w:asciiTheme="minorEastAsia" w:hAnsiTheme="minorEastAsia" w:hint="eastAsia"/>
        </w:rPr>
        <w:t xml:space="preserve">　</w:t>
      </w:r>
      <w:r w:rsidR="0031042B">
        <w:rPr>
          <w:rFonts w:asciiTheme="minorEastAsia" w:hAnsiTheme="minorEastAsia" w:hint="eastAsia"/>
        </w:rPr>
        <w:t>中小企業等経営強化法第49条第1項</w:t>
      </w:r>
      <w:r w:rsidR="001146EB">
        <w:rPr>
          <w:rFonts w:asciiTheme="minorEastAsia" w:hAnsiTheme="minorEastAsia" w:hint="eastAsia"/>
        </w:rPr>
        <w:t>の規定に基づく導入促進基本計画を策定し、中小企業社の先端設備等の導入を促すことで、老朽化が進む設備を生産性の高い設備に一新させ、労働生産性の向上を図り、少子高齢化や人手不足等の厳しい</w:t>
      </w:r>
      <w:r w:rsidR="00197341">
        <w:rPr>
          <w:rFonts w:asciiTheme="minorEastAsia" w:hAnsiTheme="minorEastAsia" w:hint="eastAsia"/>
        </w:rPr>
        <w:t>事業環境を乗り越え、地域経済の発展や雇用の拡大を促進することを目指します。これを実現するために、</w:t>
      </w:r>
      <w:r w:rsidR="00BC7BAB">
        <w:t>計画期間中に</w:t>
      </w:r>
      <w:r w:rsidR="00474059">
        <w:rPr>
          <w:rFonts w:hint="eastAsia"/>
        </w:rPr>
        <w:t>３</w:t>
      </w:r>
      <w:r w:rsidR="00BC7BAB">
        <w:t>件程度の先端設備等導入計画の認定を目標と</w:t>
      </w:r>
      <w:r w:rsidR="00197341">
        <w:rPr>
          <w:rFonts w:hint="eastAsia"/>
        </w:rPr>
        <w:t>します</w:t>
      </w:r>
      <w:r w:rsidR="00BC7BAB">
        <w:rPr>
          <w:rFonts w:hint="eastAsia"/>
        </w:rPr>
        <w:t>。</w:t>
      </w:r>
    </w:p>
    <w:p w14:paraId="7707DBB4" w14:textId="0F813A30" w:rsidR="00D47B93" w:rsidRPr="007E1109" w:rsidRDefault="00D47B93" w:rsidP="008C4316">
      <w:pPr>
        <w:rPr>
          <w:rFonts w:asciiTheme="minorEastAsia" w:hAnsiTheme="minorEastAsia"/>
        </w:rPr>
      </w:pPr>
    </w:p>
    <w:p w14:paraId="657C0664" w14:textId="3CBE335F" w:rsidR="00AE029D" w:rsidRPr="007E1109" w:rsidRDefault="00D55945" w:rsidP="00AE029D">
      <w:pPr>
        <w:rPr>
          <w:rFonts w:asciiTheme="minorEastAsia" w:hAnsiTheme="minorEastAsia"/>
        </w:rPr>
      </w:pPr>
      <w:r w:rsidRPr="007E1109">
        <w:rPr>
          <w:rFonts w:asciiTheme="minorEastAsia" w:hAnsiTheme="minorEastAsia" w:hint="eastAsia"/>
        </w:rPr>
        <w:t>（３）労働生産性に関する目標</w:t>
      </w:r>
    </w:p>
    <w:p w14:paraId="0E7D22A9" w14:textId="0AAA83B6" w:rsidR="00291B2E" w:rsidRDefault="000752AF" w:rsidP="00E701E5">
      <w:pPr>
        <w:ind w:leftChars="-100" w:left="240" w:hanging="4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A071B">
        <w:rPr>
          <w:rFonts w:asciiTheme="minorEastAsia" w:hAnsiTheme="minorEastAsia" w:hint="eastAsia"/>
        </w:rPr>
        <w:t xml:space="preserve">　</w:t>
      </w:r>
      <w:r w:rsidR="00BC7BAB">
        <w:rPr>
          <w:rFonts w:asciiTheme="minorEastAsia" w:hAnsiTheme="minorEastAsia" w:hint="eastAsia"/>
        </w:rPr>
        <w:t>町の</w:t>
      </w:r>
      <w:r w:rsidR="00BC7BAB" w:rsidRPr="007E1109">
        <w:rPr>
          <w:rFonts w:asciiTheme="minorEastAsia" w:hAnsiTheme="minorEastAsia" w:hint="eastAsia"/>
        </w:rPr>
        <w:t>導入促進基本計画</w:t>
      </w:r>
      <w:r w:rsidR="00BC7BAB">
        <w:rPr>
          <w:rFonts w:asciiTheme="minorEastAsia" w:hAnsiTheme="minorEastAsia" w:hint="eastAsia"/>
        </w:rPr>
        <w:t>を策定により</w:t>
      </w:r>
      <w:r w:rsidR="00BC7BAB">
        <w:rPr>
          <w:rFonts w:asciiTheme="minorEastAsia" w:hAnsiTheme="minorEastAsia"/>
        </w:rPr>
        <w:t>、中小企業者の先端</w:t>
      </w:r>
      <w:r w:rsidR="00BC7BAB">
        <w:rPr>
          <w:rFonts w:asciiTheme="minorEastAsia" w:hAnsiTheme="minorEastAsia" w:hint="eastAsia"/>
        </w:rPr>
        <w:t>設備</w:t>
      </w:r>
      <w:r w:rsidR="00BC7BAB">
        <w:rPr>
          <w:rFonts w:asciiTheme="minorEastAsia" w:hAnsiTheme="minorEastAsia"/>
        </w:rPr>
        <w:t>等の導入を</w:t>
      </w:r>
      <w:r w:rsidR="00BC7BAB">
        <w:rPr>
          <w:rFonts w:asciiTheme="minorEastAsia" w:hAnsiTheme="minorEastAsia" w:hint="eastAsia"/>
        </w:rPr>
        <w:t>促し、</w:t>
      </w:r>
      <w:r w:rsidR="0006562D">
        <w:rPr>
          <w:rFonts w:asciiTheme="minorEastAsia" w:hAnsiTheme="minorEastAsia" w:hint="eastAsia"/>
        </w:rPr>
        <w:t>先端設備</w:t>
      </w:r>
      <w:r w:rsidR="0006562D">
        <w:rPr>
          <w:rFonts w:asciiTheme="minorEastAsia" w:hAnsiTheme="minorEastAsia"/>
        </w:rPr>
        <w:t>等導入計画が認定される事業者の労働生産性</w:t>
      </w:r>
      <w:r w:rsidR="00B42641" w:rsidRPr="0031042B">
        <w:rPr>
          <w:rFonts w:asciiTheme="minorEastAsia" w:hAnsiTheme="minorEastAsia" w:hint="eastAsia"/>
        </w:rPr>
        <w:t>（中小企業等の経営強化に関する基本方針</w:t>
      </w:r>
      <w:r w:rsidR="0031042B" w:rsidRPr="0031042B">
        <w:rPr>
          <w:rFonts w:asciiTheme="minorEastAsia" w:hAnsiTheme="minorEastAsia" w:hint="eastAsia"/>
        </w:rPr>
        <w:t>に定めるものをいう。</w:t>
      </w:r>
      <w:r w:rsidR="00B42641" w:rsidRPr="0031042B">
        <w:rPr>
          <w:rFonts w:asciiTheme="minorEastAsia" w:hAnsiTheme="minorEastAsia" w:hint="eastAsia"/>
        </w:rPr>
        <w:t>）</w:t>
      </w:r>
      <w:r w:rsidR="0006562D">
        <w:rPr>
          <w:rFonts w:asciiTheme="minorEastAsia" w:hAnsiTheme="minorEastAsia"/>
        </w:rPr>
        <w:t>が年率３％以上向上すること</w:t>
      </w:r>
      <w:r w:rsidR="00197341">
        <w:rPr>
          <w:rFonts w:asciiTheme="minorEastAsia" w:hAnsiTheme="minorEastAsia" w:hint="eastAsia"/>
        </w:rPr>
        <w:t>を目標とします</w:t>
      </w:r>
      <w:r w:rsidR="00EA071B">
        <w:rPr>
          <w:rFonts w:asciiTheme="minorEastAsia" w:hAnsiTheme="minorEastAsia" w:hint="eastAsia"/>
        </w:rPr>
        <w:t>。</w:t>
      </w:r>
    </w:p>
    <w:p w14:paraId="4B211CAB" w14:textId="38AEC43C" w:rsidR="00D47B93" w:rsidRPr="007E1109" w:rsidRDefault="00D47B93">
      <w:pPr>
        <w:rPr>
          <w:rFonts w:asciiTheme="minorEastAsia" w:hAnsiTheme="minorEastAsia"/>
        </w:rPr>
      </w:pPr>
    </w:p>
    <w:p w14:paraId="0AC910B2" w14:textId="21A6A9A2" w:rsidR="00D11BCF" w:rsidRPr="007E1109" w:rsidRDefault="00D55945" w:rsidP="006C0486">
      <w:pPr>
        <w:rPr>
          <w:rFonts w:asciiTheme="minorEastAsia" w:hAnsiTheme="minorEastAsia"/>
        </w:rPr>
      </w:pPr>
      <w:r w:rsidRPr="007E1109">
        <w:rPr>
          <w:rFonts w:asciiTheme="minorEastAsia" w:hAnsiTheme="minorEastAsia" w:hint="eastAsia"/>
        </w:rPr>
        <w:t>２</w:t>
      </w:r>
      <w:r w:rsidR="00FB0C09" w:rsidRPr="007E1109">
        <w:rPr>
          <w:rFonts w:asciiTheme="minorEastAsia" w:hAnsiTheme="minorEastAsia" w:hint="eastAsia"/>
        </w:rPr>
        <w:t xml:space="preserve">　先端設備等の種類</w:t>
      </w:r>
    </w:p>
    <w:p w14:paraId="650FD4CA" w14:textId="2FAB5076" w:rsidR="00D55945" w:rsidRDefault="00197341" w:rsidP="005C51E9">
      <w:pPr>
        <w:ind w:left="240" w:firstLine="240"/>
        <w:rPr>
          <w:rFonts w:asciiTheme="minorEastAsia" w:hAnsiTheme="minorEastAsia"/>
        </w:rPr>
      </w:pPr>
      <w:r>
        <w:rPr>
          <w:rFonts w:asciiTheme="minorEastAsia" w:hAnsiTheme="minorEastAsia" w:hint="eastAsia"/>
        </w:rPr>
        <w:t>本町の産業は、情報通信機器製造業、金属製品加工業、プラスチック製造業、リサイクル業など多岐にわたり、多様な業種が町内の経済、雇用を支えているため、これらの産業で広く事業者の生産性向上を実現する必要があります。したがって、</w:t>
      </w:r>
      <w:r w:rsidR="005C51E9">
        <w:rPr>
          <w:rFonts w:asciiTheme="minorEastAsia" w:hAnsiTheme="minorEastAsia" w:hint="eastAsia"/>
        </w:rPr>
        <w:t>多様な</w:t>
      </w:r>
      <w:r w:rsidR="005C51E9">
        <w:rPr>
          <w:rFonts w:asciiTheme="minorEastAsia" w:hAnsiTheme="minorEastAsia"/>
        </w:rPr>
        <w:t>産業の多様な設備投資を支援する観点から、本計画において対象とする設備は</w:t>
      </w:r>
      <w:r w:rsidR="0031042B">
        <w:rPr>
          <w:rFonts w:asciiTheme="minorEastAsia" w:hAnsiTheme="minorEastAsia" w:hint="eastAsia"/>
        </w:rPr>
        <w:t>中小企業等経営強化法</w:t>
      </w:r>
      <w:r w:rsidR="00C17C5F">
        <w:rPr>
          <w:rFonts w:asciiTheme="minorEastAsia" w:hAnsiTheme="minorEastAsia" w:hint="eastAsia"/>
        </w:rPr>
        <w:t>施行規則</w:t>
      </w:r>
      <w:r w:rsidR="0031042B">
        <w:rPr>
          <w:rFonts w:asciiTheme="minorEastAsia" w:hAnsiTheme="minorEastAsia" w:hint="eastAsia"/>
        </w:rPr>
        <w:t>第</w:t>
      </w:r>
      <w:r w:rsidR="004229B5">
        <w:rPr>
          <w:rFonts w:asciiTheme="minorEastAsia" w:hAnsiTheme="minorEastAsia" w:hint="eastAsia"/>
        </w:rPr>
        <w:t>1</w:t>
      </w:r>
      <w:r w:rsidR="0031042B">
        <w:rPr>
          <w:rFonts w:asciiTheme="minorEastAsia" w:hAnsiTheme="minorEastAsia" w:hint="eastAsia"/>
        </w:rPr>
        <w:t>7</w:t>
      </w:r>
      <w:r w:rsidRPr="0031042B">
        <w:rPr>
          <w:rFonts w:asciiTheme="minorEastAsia" w:hAnsiTheme="minorEastAsia" w:hint="eastAsia"/>
        </w:rPr>
        <w:t>条第</w:t>
      </w:r>
      <w:r w:rsidR="0031042B">
        <w:rPr>
          <w:rFonts w:asciiTheme="minorEastAsia" w:hAnsiTheme="minorEastAsia" w:hint="eastAsia"/>
        </w:rPr>
        <w:t>1</w:t>
      </w:r>
      <w:r w:rsidRPr="0031042B">
        <w:rPr>
          <w:rFonts w:asciiTheme="minorEastAsia" w:hAnsiTheme="minorEastAsia" w:hint="eastAsia"/>
        </w:rPr>
        <w:t>項</w:t>
      </w:r>
      <w:r>
        <w:rPr>
          <w:rFonts w:asciiTheme="minorEastAsia" w:hAnsiTheme="minorEastAsia" w:hint="eastAsia"/>
        </w:rPr>
        <w:t>に定める</w:t>
      </w:r>
      <w:r w:rsidR="000752AF">
        <w:rPr>
          <w:rFonts w:asciiTheme="minorEastAsia" w:hAnsiTheme="minorEastAsia"/>
        </w:rPr>
        <w:t>先端設備</w:t>
      </w:r>
      <w:r w:rsidR="000752AF">
        <w:rPr>
          <w:rFonts w:asciiTheme="minorEastAsia" w:hAnsiTheme="minorEastAsia" w:hint="eastAsia"/>
        </w:rPr>
        <w:t>等</w:t>
      </w:r>
      <w:r w:rsidR="000752AF">
        <w:rPr>
          <w:rFonts w:asciiTheme="minorEastAsia" w:hAnsiTheme="minorEastAsia"/>
        </w:rPr>
        <w:t>の全てと</w:t>
      </w:r>
      <w:r>
        <w:rPr>
          <w:rFonts w:asciiTheme="minorEastAsia" w:hAnsiTheme="minorEastAsia" w:hint="eastAsia"/>
        </w:rPr>
        <w:t>します。</w:t>
      </w:r>
    </w:p>
    <w:p w14:paraId="4D15F214" w14:textId="3A87A6CA" w:rsidR="00D47B93" w:rsidRDefault="00D47B93">
      <w:pPr>
        <w:rPr>
          <w:rFonts w:asciiTheme="minorEastAsia" w:hAnsiTheme="minorEastAsia"/>
        </w:rPr>
      </w:pPr>
      <w:bookmarkStart w:id="0" w:name="_GoBack"/>
      <w:bookmarkEnd w:id="0"/>
    </w:p>
    <w:p w14:paraId="185FF4E4" w14:textId="3D9EE1D7" w:rsidR="00D57203" w:rsidRPr="007E1109" w:rsidRDefault="006C0486" w:rsidP="00D57203">
      <w:pPr>
        <w:rPr>
          <w:rFonts w:asciiTheme="minorEastAsia" w:hAnsiTheme="minorEastAsia"/>
        </w:rPr>
      </w:pPr>
      <w:r w:rsidRPr="007E1109">
        <w:rPr>
          <w:rFonts w:asciiTheme="minorEastAsia" w:hAnsiTheme="minorEastAsia" w:hint="eastAsia"/>
        </w:rPr>
        <w:t>３</w:t>
      </w:r>
      <w:r w:rsidR="00FB0C09" w:rsidRPr="007E1109">
        <w:rPr>
          <w:rFonts w:asciiTheme="minorEastAsia" w:hAnsiTheme="minorEastAsia" w:hint="eastAsia"/>
        </w:rPr>
        <w:t xml:space="preserve">　先端設備等の導入の促進の内容に関する事項</w:t>
      </w:r>
    </w:p>
    <w:p w14:paraId="67E01213" w14:textId="293C6994" w:rsidR="006C0486" w:rsidRPr="007E1109" w:rsidRDefault="006C0486" w:rsidP="006C0486">
      <w:pPr>
        <w:rPr>
          <w:rFonts w:asciiTheme="minorEastAsia" w:hAnsiTheme="minorEastAsia"/>
        </w:rPr>
      </w:pPr>
      <w:r w:rsidRPr="007E1109">
        <w:rPr>
          <w:rFonts w:asciiTheme="minorEastAsia" w:hAnsiTheme="minorEastAsia" w:hint="eastAsia"/>
        </w:rPr>
        <w:t>（１）対象地域</w:t>
      </w:r>
    </w:p>
    <w:p w14:paraId="6B5F7EC5" w14:textId="1859C449" w:rsidR="006C0486" w:rsidRDefault="005C51E9" w:rsidP="00E701E5">
      <w:pPr>
        <w:ind w:leftChars="100" w:left="240"/>
        <w:rPr>
          <w:rFonts w:asciiTheme="minorEastAsia" w:hAnsiTheme="minorEastAsia"/>
        </w:rPr>
      </w:pPr>
      <w:r>
        <w:rPr>
          <w:rFonts w:asciiTheme="minorEastAsia" w:hAnsiTheme="minorEastAsia" w:hint="eastAsia"/>
        </w:rPr>
        <w:t xml:space="preserve">　</w:t>
      </w:r>
      <w:r w:rsidR="00197341">
        <w:rPr>
          <w:rFonts w:asciiTheme="minorEastAsia" w:hAnsiTheme="minorEastAsia" w:hint="eastAsia"/>
        </w:rPr>
        <w:t>本町の産業は、</w:t>
      </w:r>
      <w:r w:rsidR="00474059">
        <w:rPr>
          <w:rFonts w:asciiTheme="minorEastAsia" w:hAnsiTheme="minorEastAsia" w:hint="eastAsia"/>
        </w:rPr>
        <w:t>大字</w:t>
      </w:r>
      <w:r w:rsidR="00197341">
        <w:rPr>
          <w:rFonts w:asciiTheme="minorEastAsia" w:hAnsiTheme="minorEastAsia" w:hint="eastAsia"/>
        </w:rPr>
        <w:t>小坂鉱山字</w:t>
      </w:r>
      <w:r w:rsidR="0031042B">
        <w:rPr>
          <w:rFonts w:asciiTheme="minorEastAsia" w:hAnsiTheme="minorEastAsia" w:hint="eastAsia"/>
        </w:rPr>
        <w:t>全</w:t>
      </w:r>
      <w:r w:rsidR="00197341">
        <w:rPr>
          <w:rFonts w:asciiTheme="minorEastAsia" w:hAnsiTheme="minorEastAsia" w:hint="eastAsia"/>
        </w:rPr>
        <w:t>地域、</w:t>
      </w:r>
      <w:r w:rsidR="00474059">
        <w:rPr>
          <w:rFonts w:asciiTheme="minorEastAsia" w:hAnsiTheme="minorEastAsia" w:hint="eastAsia"/>
        </w:rPr>
        <w:t>大字小坂南部</w:t>
      </w:r>
      <w:r w:rsidR="00242456">
        <w:rPr>
          <w:rFonts w:asciiTheme="minorEastAsia" w:hAnsiTheme="minorEastAsia" w:hint="eastAsia"/>
        </w:rPr>
        <w:t>地域</w:t>
      </w:r>
      <w:r w:rsidR="00474059">
        <w:rPr>
          <w:rFonts w:asciiTheme="minorEastAsia" w:hAnsiTheme="minorEastAsia" w:hint="eastAsia"/>
        </w:rPr>
        <w:t>、</w:t>
      </w:r>
      <w:r w:rsidR="00197341">
        <w:rPr>
          <w:rFonts w:asciiTheme="minorEastAsia" w:hAnsiTheme="minorEastAsia" w:hint="eastAsia"/>
        </w:rPr>
        <w:t>三ツ森工業団地と広域に立地しています。これらの地域で、広く事業者の生産性向上を実現する観点から、</w:t>
      </w:r>
      <w:r>
        <w:rPr>
          <w:rFonts w:asciiTheme="minorEastAsia" w:hAnsiTheme="minorEastAsia" w:hint="eastAsia"/>
        </w:rPr>
        <w:t>町の</w:t>
      </w:r>
      <w:r w:rsidRPr="007E1109">
        <w:rPr>
          <w:rFonts w:asciiTheme="minorEastAsia" w:hAnsiTheme="minorEastAsia" w:hint="eastAsia"/>
        </w:rPr>
        <w:t>導入促進基本計画</w:t>
      </w:r>
      <w:r>
        <w:rPr>
          <w:rFonts w:asciiTheme="minorEastAsia" w:hAnsiTheme="minorEastAsia" w:hint="eastAsia"/>
        </w:rPr>
        <w:t>の</w:t>
      </w:r>
      <w:r>
        <w:rPr>
          <w:rFonts w:asciiTheme="minorEastAsia" w:hAnsiTheme="minorEastAsia"/>
        </w:rPr>
        <w:t>対象地域は、小坂町全域と</w:t>
      </w:r>
      <w:r w:rsidR="001F7014">
        <w:rPr>
          <w:rFonts w:asciiTheme="minorEastAsia" w:hAnsiTheme="minorEastAsia" w:hint="eastAsia"/>
        </w:rPr>
        <w:t>します</w:t>
      </w:r>
      <w:r>
        <w:rPr>
          <w:rFonts w:asciiTheme="minorEastAsia" w:hAnsiTheme="minorEastAsia"/>
        </w:rPr>
        <w:t>。</w:t>
      </w:r>
    </w:p>
    <w:p w14:paraId="7119C543" w14:textId="65E001C8" w:rsidR="00D47B93" w:rsidRPr="007E1109" w:rsidRDefault="00D47B93" w:rsidP="006C0486">
      <w:pPr>
        <w:rPr>
          <w:rFonts w:asciiTheme="minorEastAsia" w:hAnsiTheme="minorEastAsia"/>
        </w:rPr>
      </w:pPr>
    </w:p>
    <w:p w14:paraId="50CDD9E5" w14:textId="76B39154" w:rsidR="006C0486" w:rsidRPr="007E1109" w:rsidRDefault="006C0486" w:rsidP="006C0486">
      <w:pPr>
        <w:rPr>
          <w:rFonts w:asciiTheme="minorEastAsia" w:hAnsiTheme="minorEastAsia"/>
        </w:rPr>
      </w:pPr>
      <w:r w:rsidRPr="007E1109">
        <w:rPr>
          <w:rFonts w:asciiTheme="minorEastAsia" w:hAnsiTheme="minorEastAsia" w:hint="eastAsia"/>
        </w:rPr>
        <w:t>（２）対象業種</w:t>
      </w:r>
      <w:r w:rsidR="009A45C7" w:rsidRPr="007E1109">
        <w:rPr>
          <w:rFonts w:asciiTheme="minorEastAsia" w:hAnsiTheme="minorEastAsia" w:hint="eastAsia"/>
        </w:rPr>
        <w:t>・事業</w:t>
      </w:r>
    </w:p>
    <w:p w14:paraId="0A2BF6B0" w14:textId="3D02B4FB" w:rsidR="006C0486" w:rsidRDefault="005C51E9" w:rsidP="00E701E5">
      <w:pPr>
        <w:ind w:left="240" w:hanging="2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1F7014">
        <w:rPr>
          <w:rFonts w:asciiTheme="minorEastAsia" w:hAnsiTheme="minorEastAsia" w:hint="eastAsia"/>
        </w:rPr>
        <w:t>本町の産業は、</w:t>
      </w:r>
      <w:r w:rsidR="0000060E">
        <w:rPr>
          <w:rFonts w:asciiTheme="minorEastAsia" w:hAnsiTheme="minorEastAsia" w:hint="eastAsia"/>
        </w:rPr>
        <w:t>情報</w:t>
      </w:r>
      <w:r w:rsidR="001F7014">
        <w:rPr>
          <w:rFonts w:asciiTheme="minorEastAsia" w:hAnsiTheme="minorEastAsia" w:hint="eastAsia"/>
        </w:rPr>
        <w:t>通信機器製造業、金属製品加工業、プラスチック製造業、リサイクル業など多岐にわたり、多様な業種が町内の経済、雇用を支えているため</w:t>
      </w:r>
      <w:r w:rsidR="0075673B">
        <w:rPr>
          <w:rFonts w:asciiTheme="minorEastAsia" w:hAnsiTheme="minorEastAsia" w:hint="eastAsia"/>
        </w:rPr>
        <w:t>、これらの産業で広く事業者の生産性向上を実現する必要があります。したがって</w:t>
      </w:r>
      <w:r w:rsidR="0000060E">
        <w:rPr>
          <w:rFonts w:asciiTheme="minorEastAsia" w:hAnsiTheme="minorEastAsia" w:hint="eastAsia"/>
        </w:rPr>
        <w:t>、</w:t>
      </w:r>
      <w:r w:rsidR="0075673B">
        <w:rPr>
          <w:rFonts w:asciiTheme="minorEastAsia" w:hAnsiTheme="minorEastAsia" w:hint="eastAsia"/>
        </w:rPr>
        <w:t>本計画においては全ての業種を対象とします。</w:t>
      </w:r>
    </w:p>
    <w:p w14:paraId="5540B658" w14:textId="3D222266" w:rsidR="0075673B" w:rsidRDefault="0075673B" w:rsidP="00E701E5">
      <w:pPr>
        <w:ind w:left="240" w:hanging="240"/>
        <w:rPr>
          <w:rFonts w:asciiTheme="minorEastAsia" w:hAnsiTheme="minorEastAsia"/>
        </w:rPr>
      </w:pPr>
      <w:r>
        <w:rPr>
          <w:rFonts w:asciiTheme="minorEastAsia" w:hAnsiTheme="minorEastAsia" w:hint="eastAsia"/>
        </w:rPr>
        <w:t xml:space="preserve">　　生産性向上に向けた事業者の取組は、新製品の開発、自動化の推進、ＩＴ導入に</w:t>
      </w:r>
      <w:r>
        <w:rPr>
          <w:rFonts w:asciiTheme="minorEastAsia" w:hAnsiTheme="minorEastAsia" w:hint="eastAsia"/>
        </w:rPr>
        <w:lastRenderedPageBreak/>
        <w:t>より業務効率化、</w:t>
      </w:r>
      <w:r w:rsidR="0000060E">
        <w:rPr>
          <w:rFonts w:asciiTheme="minorEastAsia" w:hAnsiTheme="minorEastAsia" w:hint="eastAsia"/>
        </w:rPr>
        <w:t>省エネ</w:t>
      </w:r>
      <w:r>
        <w:rPr>
          <w:rFonts w:asciiTheme="minorEastAsia" w:hAnsiTheme="minorEastAsia" w:hint="eastAsia"/>
        </w:rPr>
        <w:t>の推進、市町村の枠を超えた海外市場を見据えた連携等多様です。したがって、本計画においては、労働生産性が年率３％以上向上に資すると見込まれる事業であれば、幅広い事業を対象とします。</w:t>
      </w:r>
    </w:p>
    <w:p w14:paraId="0DFDB739" w14:textId="1CD3F22F" w:rsidR="00D47B93" w:rsidRPr="00C3120A" w:rsidRDefault="00D47B93" w:rsidP="00D57203">
      <w:pPr>
        <w:rPr>
          <w:rFonts w:asciiTheme="minorEastAsia" w:hAnsiTheme="minorEastAsia"/>
        </w:rPr>
      </w:pPr>
    </w:p>
    <w:p w14:paraId="67938D83" w14:textId="291FA949" w:rsidR="009A45C7" w:rsidRPr="007E1109" w:rsidRDefault="009A45C7" w:rsidP="009A45C7">
      <w:pPr>
        <w:rPr>
          <w:rFonts w:asciiTheme="minorEastAsia" w:hAnsiTheme="minorEastAsia"/>
        </w:rPr>
      </w:pPr>
      <w:r w:rsidRPr="007E1109">
        <w:rPr>
          <w:rFonts w:asciiTheme="minorEastAsia" w:hAnsiTheme="minorEastAsia" w:hint="eastAsia"/>
        </w:rPr>
        <w:t>４</w:t>
      </w:r>
      <w:r w:rsidR="00FB0C09" w:rsidRPr="007E1109">
        <w:rPr>
          <w:rFonts w:asciiTheme="minorEastAsia" w:hAnsiTheme="minorEastAsia" w:hint="eastAsia"/>
        </w:rPr>
        <w:t xml:space="preserve">　計画期間</w:t>
      </w:r>
    </w:p>
    <w:p w14:paraId="499569FB" w14:textId="77777777" w:rsidR="00BA5C33" w:rsidRPr="00BA5C33" w:rsidRDefault="00BA5C33" w:rsidP="00BA5C33">
      <w:pPr>
        <w:rPr>
          <w:rFonts w:asciiTheme="minorEastAsia" w:hAnsiTheme="minorEastAsia"/>
        </w:rPr>
      </w:pPr>
      <w:r w:rsidRPr="00BA5C33">
        <w:rPr>
          <w:rFonts w:asciiTheme="minorEastAsia" w:hAnsiTheme="minorEastAsia" w:hint="eastAsia"/>
        </w:rPr>
        <w:t>（１）導入促進基本計画の計画期間</w:t>
      </w:r>
    </w:p>
    <w:p w14:paraId="2CC1D539" w14:textId="6F0CA6E2" w:rsidR="003B2E6E" w:rsidRDefault="003B2E6E" w:rsidP="003B2E6E">
      <w:pPr>
        <w:ind w:left="240" w:firstLine="240"/>
        <w:rPr>
          <w:rFonts w:asciiTheme="minorEastAsia" w:hAnsiTheme="minorEastAsia"/>
        </w:rPr>
      </w:pPr>
      <w:r>
        <w:rPr>
          <w:rFonts w:asciiTheme="minorEastAsia" w:hAnsiTheme="minorEastAsia" w:hint="eastAsia"/>
        </w:rPr>
        <w:t>計画期間は国が</w:t>
      </w:r>
      <w:r>
        <w:rPr>
          <w:rFonts w:asciiTheme="minorEastAsia" w:hAnsiTheme="minorEastAsia"/>
        </w:rPr>
        <w:t>同意した</w:t>
      </w:r>
      <w:r>
        <w:rPr>
          <w:rFonts w:asciiTheme="minorEastAsia" w:hAnsiTheme="minorEastAsia" w:hint="eastAsia"/>
        </w:rPr>
        <w:t>日</w:t>
      </w:r>
      <w:r w:rsidR="00474059">
        <w:rPr>
          <w:rFonts w:asciiTheme="minorEastAsia" w:hAnsiTheme="minorEastAsia" w:hint="eastAsia"/>
        </w:rPr>
        <w:t>から２年間</w:t>
      </w:r>
      <w:r w:rsidR="004A08AD">
        <w:rPr>
          <w:rFonts w:asciiTheme="minorEastAsia" w:hAnsiTheme="minorEastAsia" w:hint="eastAsia"/>
        </w:rPr>
        <w:t>（</w:t>
      </w:r>
      <w:r w:rsidR="00474059">
        <w:rPr>
          <w:rFonts w:asciiTheme="minorEastAsia" w:hAnsiTheme="minorEastAsia" w:hint="eastAsia"/>
        </w:rPr>
        <w:t>令和５</w:t>
      </w:r>
      <w:r w:rsidR="004A08AD">
        <w:rPr>
          <w:rFonts w:asciiTheme="minorEastAsia" w:hAnsiTheme="minorEastAsia" w:hint="eastAsia"/>
        </w:rPr>
        <w:t>年</w:t>
      </w:r>
      <w:r w:rsidR="00474059">
        <w:rPr>
          <w:rFonts w:asciiTheme="minorEastAsia" w:hAnsiTheme="minorEastAsia" w:hint="eastAsia"/>
        </w:rPr>
        <w:t>４</w:t>
      </w:r>
      <w:r w:rsidR="004A08AD">
        <w:rPr>
          <w:rFonts w:asciiTheme="minorEastAsia" w:hAnsiTheme="minorEastAsia" w:hint="eastAsia"/>
        </w:rPr>
        <w:t>月</w:t>
      </w:r>
      <w:r w:rsidR="00474059">
        <w:rPr>
          <w:rFonts w:asciiTheme="minorEastAsia" w:hAnsiTheme="minorEastAsia" w:hint="eastAsia"/>
        </w:rPr>
        <w:t>１</w:t>
      </w:r>
      <w:r w:rsidR="004A08AD">
        <w:rPr>
          <w:rFonts w:asciiTheme="minorEastAsia" w:hAnsiTheme="minorEastAsia" w:hint="eastAsia"/>
        </w:rPr>
        <w:t>日から令和</w:t>
      </w:r>
      <w:r w:rsidR="00474059">
        <w:rPr>
          <w:rFonts w:asciiTheme="minorEastAsia" w:hAnsiTheme="minorEastAsia" w:hint="eastAsia"/>
        </w:rPr>
        <w:t>７</w:t>
      </w:r>
      <w:r w:rsidR="004A08AD">
        <w:rPr>
          <w:rFonts w:asciiTheme="minorEastAsia" w:hAnsiTheme="minorEastAsia" w:hint="eastAsia"/>
        </w:rPr>
        <w:t>年３月３１日</w:t>
      </w:r>
      <w:r w:rsidR="00474059">
        <w:rPr>
          <w:rFonts w:asciiTheme="minorEastAsia" w:hAnsiTheme="minorEastAsia" w:hint="eastAsia"/>
        </w:rPr>
        <w:t>）</w:t>
      </w:r>
      <w:r>
        <w:rPr>
          <w:rFonts w:asciiTheme="minorEastAsia" w:hAnsiTheme="minorEastAsia"/>
        </w:rPr>
        <w:t>と</w:t>
      </w:r>
      <w:r w:rsidR="0075673B">
        <w:rPr>
          <w:rFonts w:asciiTheme="minorEastAsia" w:hAnsiTheme="minorEastAsia" w:hint="eastAsia"/>
        </w:rPr>
        <w:t>します</w:t>
      </w:r>
      <w:r>
        <w:rPr>
          <w:rFonts w:asciiTheme="minorEastAsia" w:hAnsiTheme="minorEastAsia"/>
        </w:rPr>
        <w:t xml:space="preserve">。　</w:t>
      </w:r>
    </w:p>
    <w:p w14:paraId="760BBA54" w14:textId="03C74894" w:rsidR="00D47B93" w:rsidRPr="000D230F" w:rsidRDefault="00D47B93" w:rsidP="005C51E9">
      <w:pPr>
        <w:rPr>
          <w:rFonts w:asciiTheme="minorEastAsia" w:hAnsiTheme="minorEastAsia"/>
        </w:rPr>
      </w:pPr>
    </w:p>
    <w:p w14:paraId="76191F67" w14:textId="77777777" w:rsidR="00BA5C33" w:rsidRPr="00BA5C33" w:rsidRDefault="00BA5C33" w:rsidP="00BA5C33">
      <w:pPr>
        <w:rPr>
          <w:rFonts w:asciiTheme="minorEastAsia" w:hAnsiTheme="minorEastAsia"/>
        </w:rPr>
      </w:pPr>
      <w:r w:rsidRPr="00BA5C33">
        <w:rPr>
          <w:rFonts w:asciiTheme="minorEastAsia" w:hAnsiTheme="minorEastAsia" w:hint="eastAsia"/>
        </w:rPr>
        <w:t>（２）先端設備等導入計画の計画期間</w:t>
      </w:r>
    </w:p>
    <w:p w14:paraId="71B4C522" w14:textId="2BF2CC29" w:rsidR="00BA5C33" w:rsidRDefault="001F7725" w:rsidP="003560C0">
      <w:pPr>
        <w:ind w:left="240" w:hanging="2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75673B">
        <w:rPr>
          <w:rFonts w:asciiTheme="minorEastAsia" w:hAnsiTheme="minorEastAsia" w:hint="eastAsia"/>
        </w:rPr>
        <w:t>先端設備等導入計画の期間は、３年間、４年間</w:t>
      </w:r>
      <w:r w:rsidR="00E701E5">
        <w:rPr>
          <w:rFonts w:asciiTheme="minorEastAsia" w:hAnsiTheme="minorEastAsia" w:hint="eastAsia"/>
        </w:rPr>
        <w:t>または５年間</w:t>
      </w:r>
      <w:r>
        <w:rPr>
          <w:rFonts w:asciiTheme="minorEastAsia" w:hAnsiTheme="minorEastAsia"/>
        </w:rPr>
        <w:t>と</w:t>
      </w:r>
      <w:r w:rsidR="0075673B">
        <w:rPr>
          <w:rFonts w:asciiTheme="minorEastAsia" w:hAnsiTheme="minorEastAsia" w:hint="eastAsia"/>
        </w:rPr>
        <w:t>します</w:t>
      </w:r>
      <w:r>
        <w:rPr>
          <w:rFonts w:asciiTheme="minorEastAsia" w:hAnsiTheme="minorEastAsia"/>
        </w:rPr>
        <w:t xml:space="preserve">。　</w:t>
      </w:r>
    </w:p>
    <w:p w14:paraId="0ED05048" w14:textId="7071E3F7" w:rsidR="00BA5C33" w:rsidRPr="007E1109" w:rsidRDefault="00BA5C33">
      <w:pPr>
        <w:rPr>
          <w:rFonts w:asciiTheme="minorEastAsia" w:hAnsiTheme="minorEastAsia"/>
        </w:rPr>
      </w:pPr>
    </w:p>
    <w:p w14:paraId="5CE57DB5" w14:textId="2EF0CCF4" w:rsidR="009A45C7" w:rsidRPr="007E1109" w:rsidRDefault="009A45C7" w:rsidP="009A45C7">
      <w:pPr>
        <w:rPr>
          <w:rFonts w:asciiTheme="minorEastAsia" w:hAnsiTheme="minorEastAsia"/>
        </w:rPr>
      </w:pPr>
      <w:r w:rsidRPr="007E1109">
        <w:rPr>
          <w:rFonts w:asciiTheme="minorEastAsia" w:hAnsiTheme="minorEastAsia" w:hint="eastAsia"/>
        </w:rPr>
        <w:t>５</w:t>
      </w:r>
      <w:r w:rsidR="00FB0C09" w:rsidRPr="007E1109">
        <w:rPr>
          <w:rFonts w:asciiTheme="minorEastAsia" w:hAnsiTheme="minorEastAsia" w:hint="eastAsia"/>
        </w:rPr>
        <w:t xml:space="preserve">　先端設備等の導入の促進に</w:t>
      </w:r>
      <w:r w:rsidR="0031042B">
        <w:rPr>
          <w:rFonts w:asciiTheme="minorEastAsia" w:hAnsiTheme="minorEastAsia" w:hint="eastAsia"/>
        </w:rPr>
        <w:t>当たって</w:t>
      </w:r>
      <w:r w:rsidR="0061695D" w:rsidRPr="007E1109">
        <w:rPr>
          <w:rFonts w:asciiTheme="minorEastAsia" w:hAnsiTheme="minorEastAsia" w:hint="eastAsia"/>
        </w:rPr>
        <w:t>配慮</w:t>
      </w:r>
      <w:r w:rsidR="00FB0C09" w:rsidRPr="007E1109">
        <w:rPr>
          <w:rFonts w:asciiTheme="minorEastAsia" w:hAnsiTheme="minorEastAsia" w:hint="eastAsia"/>
        </w:rPr>
        <w:t>すべき事項</w:t>
      </w:r>
    </w:p>
    <w:p w14:paraId="4870B407" w14:textId="6EAAD679" w:rsidR="009A45C7" w:rsidRPr="007E1109" w:rsidRDefault="00390985" w:rsidP="00390985">
      <w:pPr>
        <w:ind w:left="720" w:hanging="720"/>
        <w:rPr>
          <w:rFonts w:asciiTheme="minorEastAsia" w:hAnsiTheme="minorEastAsia"/>
        </w:rPr>
      </w:pPr>
      <w:r>
        <w:rPr>
          <w:rFonts w:asciiTheme="minorEastAsia" w:hAnsiTheme="minorEastAsia" w:hint="eastAsia"/>
        </w:rPr>
        <w:t xml:space="preserve">　</w:t>
      </w:r>
      <w:r w:rsidR="003560C0">
        <w:rPr>
          <w:rFonts w:asciiTheme="minorEastAsia" w:hAnsiTheme="minorEastAsia" w:hint="eastAsia"/>
        </w:rPr>
        <w:t xml:space="preserve">　</w:t>
      </w:r>
      <w:r>
        <w:rPr>
          <w:rFonts w:asciiTheme="minorEastAsia" w:hAnsiTheme="minorEastAsia"/>
        </w:rPr>
        <w:t>①　人員削減を目的とした取組を先端設備等導入計画の認定の対象としない等、</w:t>
      </w:r>
      <w:r>
        <w:rPr>
          <w:rFonts w:asciiTheme="minorEastAsia" w:hAnsiTheme="minorEastAsia" w:hint="eastAsia"/>
        </w:rPr>
        <w:t>雇用の安定に</w:t>
      </w:r>
      <w:r>
        <w:rPr>
          <w:rFonts w:asciiTheme="minorEastAsia" w:hAnsiTheme="minorEastAsia"/>
        </w:rPr>
        <w:t>配慮</w:t>
      </w:r>
      <w:r w:rsidR="00E701E5">
        <w:rPr>
          <w:rFonts w:asciiTheme="minorEastAsia" w:hAnsiTheme="minorEastAsia" w:hint="eastAsia"/>
        </w:rPr>
        <w:t>します</w:t>
      </w:r>
      <w:r>
        <w:rPr>
          <w:rFonts w:asciiTheme="minorEastAsia" w:hAnsiTheme="minorEastAsia"/>
        </w:rPr>
        <w:t>。</w:t>
      </w:r>
    </w:p>
    <w:p w14:paraId="302D02AC" w14:textId="3F2824F6" w:rsidR="004E62C3" w:rsidRPr="00390985" w:rsidRDefault="00390985" w:rsidP="001F7725">
      <w:pPr>
        <w:ind w:left="720" w:hanging="240"/>
        <w:rPr>
          <w:rFonts w:asciiTheme="minorEastAsia" w:hAnsiTheme="minorEastAsia"/>
        </w:rPr>
      </w:pPr>
      <w:r>
        <w:rPr>
          <w:rFonts w:asciiTheme="minorEastAsia" w:hAnsiTheme="minorEastAsia" w:hint="eastAsia"/>
        </w:rPr>
        <w:t>②</w:t>
      </w:r>
      <w:r w:rsidR="004E5467">
        <w:rPr>
          <w:rFonts w:asciiTheme="minorEastAsia" w:hAnsiTheme="minorEastAsia" w:hint="eastAsia"/>
        </w:rPr>
        <w:t xml:space="preserve">　公序良俗</w:t>
      </w:r>
      <w:r w:rsidR="004E5467">
        <w:rPr>
          <w:rFonts w:asciiTheme="minorEastAsia" w:hAnsiTheme="minorEastAsia"/>
        </w:rPr>
        <w:t>に反する取組や、</w:t>
      </w:r>
      <w:r w:rsidR="001F7725">
        <w:rPr>
          <w:rFonts w:asciiTheme="minorEastAsia" w:hAnsiTheme="minorEastAsia" w:hint="eastAsia"/>
        </w:rPr>
        <w:t>反社会的</w:t>
      </w:r>
      <w:r w:rsidR="001F7725">
        <w:rPr>
          <w:rFonts w:asciiTheme="minorEastAsia" w:hAnsiTheme="minorEastAsia"/>
        </w:rPr>
        <w:t>勢力との関係が認められるものについては先端設備等導入計画の認定の対象としない等、健全な地域経済の発展に配慮</w:t>
      </w:r>
      <w:r w:rsidR="006703D3">
        <w:rPr>
          <w:rFonts w:asciiTheme="minorEastAsia" w:hAnsiTheme="minorEastAsia" w:hint="eastAsia"/>
        </w:rPr>
        <w:t>します</w:t>
      </w:r>
      <w:r w:rsidR="001F7725">
        <w:rPr>
          <w:rFonts w:asciiTheme="minorEastAsia" w:hAnsiTheme="minorEastAsia"/>
        </w:rPr>
        <w:t>。</w:t>
      </w:r>
    </w:p>
    <w:p w14:paraId="6261A63E" w14:textId="1E509B1F" w:rsidR="000D230F" w:rsidRPr="001F7725" w:rsidRDefault="001F7725" w:rsidP="001F7725">
      <w:pPr>
        <w:ind w:left="720" w:hanging="240"/>
        <w:rPr>
          <w:rFonts w:asciiTheme="minorEastAsia" w:hAnsiTheme="minorEastAsia"/>
        </w:rPr>
      </w:pPr>
      <w:r>
        <w:rPr>
          <w:rFonts w:asciiTheme="minorEastAsia" w:hAnsiTheme="minorEastAsia" w:hint="eastAsia"/>
        </w:rPr>
        <w:t xml:space="preserve">③　</w:t>
      </w:r>
      <w:r>
        <w:rPr>
          <w:rFonts w:asciiTheme="minorEastAsia" w:hAnsiTheme="minorEastAsia"/>
        </w:rPr>
        <w:t>市町村税を滞納している者に</w:t>
      </w:r>
      <w:r>
        <w:rPr>
          <w:rFonts w:asciiTheme="minorEastAsia" w:hAnsiTheme="minorEastAsia" w:hint="eastAsia"/>
        </w:rPr>
        <w:t>ついては</w:t>
      </w:r>
      <w:r>
        <w:rPr>
          <w:rFonts w:asciiTheme="minorEastAsia" w:hAnsiTheme="minorEastAsia"/>
        </w:rPr>
        <w:t>、先端設備等導入計画の認定の対象としない等、納税の円滑化及び公平性に</w:t>
      </w:r>
      <w:r>
        <w:rPr>
          <w:rFonts w:asciiTheme="minorEastAsia" w:hAnsiTheme="minorEastAsia" w:hint="eastAsia"/>
        </w:rPr>
        <w:t>配慮</w:t>
      </w:r>
      <w:r w:rsidR="00E701E5">
        <w:rPr>
          <w:rFonts w:asciiTheme="minorEastAsia" w:hAnsiTheme="minorEastAsia" w:hint="eastAsia"/>
        </w:rPr>
        <w:t>します</w:t>
      </w:r>
      <w:r>
        <w:rPr>
          <w:rFonts w:asciiTheme="minorEastAsia" w:hAnsiTheme="minorEastAsia" w:hint="eastAsia"/>
        </w:rPr>
        <w:t>。</w:t>
      </w:r>
    </w:p>
    <w:sectPr w:rsidR="000D230F" w:rsidRPr="001F7725" w:rsidSect="003370A1">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4472" w14:textId="77777777" w:rsidR="006637E7" w:rsidRDefault="006637E7" w:rsidP="003C0825">
      <w:r>
        <w:separator/>
      </w:r>
    </w:p>
  </w:endnote>
  <w:endnote w:type="continuationSeparator" w:id="0">
    <w:p w14:paraId="2853E027" w14:textId="77777777" w:rsidR="006637E7" w:rsidRDefault="006637E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46C4" w14:textId="77777777" w:rsidR="0075673B" w:rsidRDefault="007567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DFAD" w14:textId="77777777" w:rsidR="006637E7" w:rsidRDefault="006637E7" w:rsidP="003C0825">
      <w:r>
        <w:separator/>
      </w:r>
    </w:p>
  </w:footnote>
  <w:footnote w:type="continuationSeparator" w:id="0">
    <w:p w14:paraId="06A17E3A" w14:textId="77777777" w:rsidR="006637E7" w:rsidRDefault="006637E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0B9"/>
    <w:multiLevelType w:val="hybridMultilevel"/>
    <w:tmpl w:val="90E4F28A"/>
    <w:lvl w:ilvl="0" w:tplc="2F74EC1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8396582"/>
    <w:multiLevelType w:val="hybridMultilevel"/>
    <w:tmpl w:val="246CB86E"/>
    <w:lvl w:ilvl="0" w:tplc="66D21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1"/>
  </w:num>
  <w:num w:numId="4">
    <w:abstractNumId w:val="3"/>
  </w:num>
  <w:num w:numId="5">
    <w:abstractNumId w:val="4"/>
  </w:num>
  <w:num w:numId="6">
    <w:abstractNumId w:val="8"/>
  </w:num>
  <w:num w:numId="7">
    <w:abstractNumId w:val="5"/>
  </w:num>
  <w:num w:numId="8">
    <w:abstractNumId w:val="7"/>
  </w:num>
  <w:num w:numId="9">
    <w:abstractNumId w:val="9"/>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060E"/>
    <w:rsid w:val="00011B88"/>
    <w:rsid w:val="00036AAE"/>
    <w:rsid w:val="000460F3"/>
    <w:rsid w:val="0006535B"/>
    <w:rsid w:val="0006562D"/>
    <w:rsid w:val="00072A1C"/>
    <w:rsid w:val="00073CCC"/>
    <w:rsid w:val="000752AF"/>
    <w:rsid w:val="00081F74"/>
    <w:rsid w:val="00090689"/>
    <w:rsid w:val="000B0884"/>
    <w:rsid w:val="000C0717"/>
    <w:rsid w:val="000C32AD"/>
    <w:rsid w:val="000D230F"/>
    <w:rsid w:val="000E614A"/>
    <w:rsid w:val="000F7FF6"/>
    <w:rsid w:val="00100DAD"/>
    <w:rsid w:val="00106A2D"/>
    <w:rsid w:val="001146EB"/>
    <w:rsid w:val="0012331C"/>
    <w:rsid w:val="0014789C"/>
    <w:rsid w:val="0017147A"/>
    <w:rsid w:val="00173534"/>
    <w:rsid w:val="00197341"/>
    <w:rsid w:val="001A1765"/>
    <w:rsid w:val="001A35EF"/>
    <w:rsid w:val="001A4BF0"/>
    <w:rsid w:val="001E3A2A"/>
    <w:rsid w:val="001F16BD"/>
    <w:rsid w:val="001F7014"/>
    <w:rsid w:val="001F7725"/>
    <w:rsid w:val="002078CF"/>
    <w:rsid w:val="00224CD4"/>
    <w:rsid w:val="00224EAA"/>
    <w:rsid w:val="00235042"/>
    <w:rsid w:val="00242456"/>
    <w:rsid w:val="002506E6"/>
    <w:rsid w:val="00283D85"/>
    <w:rsid w:val="00291B2E"/>
    <w:rsid w:val="002B1B60"/>
    <w:rsid w:val="002C221E"/>
    <w:rsid w:val="002D0721"/>
    <w:rsid w:val="002D380E"/>
    <w:rsid w:val="002D64E0"/>
    <w:rsid w:val="002F7FE5"/>
    <w:rsid w:val="0030340D"/>
    <w:rsid w:val="0031042B"/>
    <w:rsid w:val="00313C48"/>
    <w:rsid w:val="00334FD1"/>
    <w:rsid w:val="003370A1"/>
    <w:rsid w:val="00337CB7"/>
    <w:rsid w:val="003560C0"/>
    <w:rsid w:val="00371CF2"/>
    <w:rsid w:val="00380314"/>
    <w:rsid w:val="00390593"/>
    <w:rsid w:val="00390985"/>
    <w:rsid w:val="003B2E6E"/>
    <w:rsid w:val="003B4056"/>
    <w:rsid w:val="003B51B9"/>
    <w:rsid w:val="003C0825"/>
    <w:rsid w:val="00403A37"/>
    <w:rsid w:val="00417725"/>
    <w:rsid w:val="004229B5"/>
    <w:rsid w:val="00422CA0"/>
    <w:rsid w:val="004352DB"/>
    <w:rsid w:val="004631BA"/>
    <w:rsid w:val="00466B9A"/>
    <w:rsid w:val="00473490"/>
    <w:rsid w:val="00474059"/>
    <w:rsid w:val="004A08AD"/>
    <w:rsid w:val="004B76DB"/>
    <w:rsid w:val="004D4C95"/>
    <w:rsid w:val="004E1A81"/>
    <w:rsid w:val="004E5467"/>
    <w:rsid w:val="004E62C3"/>
    <w:rsid w:val="004F7C53"/>
    <w:rsid w:val="005371FC"/>
    <w:rsid w:val="00550464"/>
    <w:rsid w:val="005520A1"/>
    <w:rsid w:val="00553CC8"/>
    <w:rsid w:val="005776E3"/>
    <w:rsid w:val="005847AC"/>
    <w:rsid w:val="005A4808"/>
    <w:rsid w:val="005C06FD"/>
    <w:rsid w:val="005C51E9"/>
    <w:rsid w:val="0061695D"/>
    <w:rsid w:val="006178F2"/>
    <w:rsid w:val="00624FA5"/>
    <w:rsid w:val="00657C33"/>
    <w:rsid w:val="006637E7"/>
    <w:rsid w:val="006703D3"/>
    <w:rsid w:val="00682C06"/>
    <w:rsid w:val="006955FE"/>
    <w:rsid w:val="00696C22"/>
    <w:rsid w:val="006A79DE"/>
    <w:rsid w:val="006C0486"/>
    <w:rsid w:val="006D5CAC"/>
    <w:rsid w:val="006E28A3"/>
    <w:rsid w:val="0075673B"/>
    <w:rsid w:val="007719EE"/>
    <w:rsid w:val="00775ECE"/>
    <w:rsid w:val="00776A7E"/>
    <w:rsid w:val="00787EA5"/>
    <w:rsid w:val="007943A2"/>
    <w:rsid w:val="007A7FA3"/>
    <w:rsid w:val="007E1109"/>
    <w:rsid w:val="007E1DFC"/>
    <w:rsid w:val="007E2C46"/>
    <w:rsid w:val="007F3D06"/>
    <w:rsid w:val="00801CA2"/>
    <w:rsid w:val="00812C32"/>
    <w:rsid w:val="00814F76"/>
    <w:rsid w:val="0082644F"/>
    <w:rsid w:val="00832DFA"/>
    <w:rsid w:val="00835C7A"/>
    <w:rsid w:val="00852AB5"/>
    <w:rsid w:val="008623A5"/>
    <w:rsid w:val="00871C14"/>
    <w:rsid w:val="008860BF"/>
    <w:rsid w:val="008B33CB"/>
    <w:rsid w:val="008B6BC6"/>
    <w:rsid w:val="008C4316"/>
    <w:rsid w:val="00932E78"/>
    <w:rsid w:val="00952559"/>
    <w:rsid w:val="009574B5"/>
    <w:rsid w:val="0096263C"/>
    <w:rsid w:val="009A33F1"/>
    <w:rsid w:val="009A45C7"/>
    <w:rsid w:val="009B48F3"/>
    <w:rsid w:val="00A20D08"/>
    <w:rsid w:val="00A30E51"/>
    <w:rsid w:val="00A36616"/>
    <w:rsid w:val="00A47E57"/>
    <w:rsid w:val="00A56122"/>
    <w:rsid w:val="00A80CD0"/>
    <w:rsid w:val="00AB2E0E"/>
    <w:rsid w:val="00AB32E9"/>
    <w:rsid w:val="00AD2A4F"/>
    <w:rsid w:val="00AE029D"/>
    <w:rsid w:val="00B11123"/>
    <w:rsid w:val="00B42641"/>
    <w:rsid w:val="00B669B6"/>
    <w:rsid w:val="00B73F26"/>
    <w:rsid w:val="00B813FA"/>
    <w:rsid w:val="00B9703B"/>
    <w:rsid w:val="00BA1E9A"/>
    <w:rsid w:val="00BA5C33"/>
    <w:rsid w:val="00BC7BAB"/>
    <w:rsid w:val="00BF2EE3"/>
    <w:rsid w:val="00C0471C"/>
    <w:rsid w:val="00C17C5F"/>
    <w:rsid w:val="00C225E2"/>
    <w:rsid w:val="00C25E09"/>
    <w:rsid w:val="00C260B1"/>
    <w:rsid w:val="00C3120A"/>
    <w:rsid w:val="00C4347E"/>
    <w:rsid w:val="00C57954"/>
    <w:rsid w:val="00C718A0"/>
    <w:rsid w:val="00C9700D"/>
    <w:rsid w:val="00CB29B2"/>
    <w:rsid w:val="00CC31BD"/>
    <w:rsid w:val="00CE4F6C"/>
    <w:rsid w:val="00CF5578"/>
    <w:rsid w:val="00D05E11"/>
    <w:rsid w:val="00D11BCF"/>
    <w:rsid w:val="00D14713"/>
    <w:rsid w:val="00D33561"/>
    <w:rsid w:val="00D47B93"/>
    <w:rsid w:val="00D552C9"/>
    <w:rsid w:val="00D55945"/>
    <w:rsid w:val="00D57203"/>
    <w:rsid w:val="00D608CC"/>
    <w:rsid w:val="00D621F1"/>
    <w:rsid w:val="00D80628"/>
    <w:rsid w:val="00DD4B5C"/>
    <w:rsid w:val="00E16387"/>
    <w:rsid w:val="00E20933"/>
    <w:rsid w:val="00E243FE"/>
    <w:rsid w:val="00E304FD"/>
    <w:rsid w:val="00E33C07"/>
    <w:rsid w:val="00E701E5"/>
    <w:rsid w:val="00E90828"/>
    <w:rsid w:val="00E90DF8"/>
    <w:rsid w:val="00EA071B"/>
    <w:rsid w:val="00EC72AD"/>
    <w:rsid w:val="00EE480B"/>
    <w:rsid w:val="00EF6096"/>
    <w:rsid w:val="00F21FD5"/>
    <w:rsid w:val="00F40F76"/>
    <w:rsid w:val="00F43AF2"/>
    <w:rsid w:val="00F447C6"/>
    <w:rsid w:val="00F5032B"/>
    <w:rsid w:val="00F744A9"/>
    <w:rsid w:val="00F91A03"/>
    <w:rsid w:val="00F93D9D"/>
    <w:rsid w:val="00FB0C09"/>
    <w:rsid w:val="00FC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E6E"/>
    <w:pPr>
      <w:widowControl w:val="0"/>
      <w:jc w:val="both"/>
    </w:pPr>
    <w:rPr>
      <w:sz w:val="24"/>
    </w:rPr>
  </w:style>
  <w:style w:type="paragraph" w:styleId="1">
    <w:name w:val="heading 1"/>
    <w:basedOn w:val="a"/>
    <w:next w:val="a"/>
    <w:link w:val="10"/>
    <w:uiPriority w:val="9"/>
    <w:qFormat/>
    <w:rsid w:val="00C17C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0C0717"/>
    <w:pPr>
      <w:jc w:val="center"/>
    </w:pPr>
    <w:rPr>
      <w:rFonts w:asciiTheme="minorEastAsia" w:hAnsiTheme="minorEastAsia"/>
    </w:rPr>
  </w:style>
  <w:style w:type="character" w:customStyle="1" w:styleId="af1">
    <w:name w:val="記 (文字)"/>
    <w:basedOn w:val="a0"/>
    <w:link w:val="af0"/>
    <w:uiPriority w:val="99"/>
    <w:rsid w:val="000C0717"/>
    <w:rPr>
      <w:rFonts w:asciiTheme="minorEastAsia" w:hAnsiTheme="minorEastAsia"/>
      <w:sz w:val="24"/>
    </w:rPr>
  </w:style>
  <w:style w:type="paragraph" w:styleId="af2">
    <w:name w:val="Closing"/>
    <w:basedOn w:val="a"/>
    <w:link w:val="af3"/>
    <w:uiPriority w:val="99"/>
    <w:unhideWhenUsed/>
    <w:rsid w:val="000C0717"/>
    <w:pPr>
      <w:jc w:val="right"/>
    </w:pPr>
    <w:rPr>
      <w:rFonts w:asciiTheme="minorEastAsia" w:hAnsiTheme="minorEastAsia"/>
    </w:rPr>
  </w:style>
  <w:style w:type="character" w:customStyle="1" w:styleId="af3">
    <w:name w:val="結語 (文字)"/>
    <w:basedOn w:val="a0"/>
    <w:link w:val="af2"/>
    <w:uiPriority w:val="99"/>
    <w:rsid w:val="000C0717"/>
    <w:rPr>
      <w:rFonts w:asciiTheme="minorEastAsia" w:hAnsiTheme="minorEastAsia"/>
      <w:sz w:val="24"/>
    </w:rPr>
  </w:style>
  <w:style w:type="character" w:customStyle="1" w:styleId="10">
    <w:name w:val="見出し 1 (文字)"/>
    <w:basedOn w:val="a0"/>
    <w:link w:val="1"/>
    <w:uiPriority w:val="9"/>
    <w:rsid w:val="00C17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53069">
      <w:bodyDiv w:val="1"/>
      <w:marLeft w:val="0"/>
      <w:marRight w:val="0"/>
      <w:marTop w:val="0"/>
      <w:marBottom w:val="0"/>
      <w:divBdr>
        <w:top w:val="none" w:sz="0" w:space="0" w:color="auto"/>
        <w:left w:val="none" w:sz="0" w:space="0" w:color="auto"/>
        <w:bottom w:val="none" w:sz="0" w:space="0" w:color="auto"/>
        <w:right w:val="none" w:sz="0" w:space="0" w:color="auto"/>
      </w:divBdr>
    </w:div>
    <w:div w:id="1945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8280-B6FA-44DB-B78A-2D3D4ABC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2023-03-03T07:53:00Z</dcterms:created>
  <dcterms:modified xsi:type="dcterms:W3CDTF">2023-06-19T00:08:00Z</dcterms:modified>
</cp:coreProperties>
</file>